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B51" w:rsidRDefault="00F72B51" w:rsidP="00F72B51">
      <w:pPr>
        <w:pStyle w:val="Titre1"/>
        <w:numPr>
          <w:ilvl w:val="0"/>
          <w:numId w:val="0"/>
        </w:numPr>
        <w:jc w:val="center"/>
      </w:pPr>
    </w:p>
    <w:p w:rsidR="00F72B51" w:rsidRDefault="00F72B51" w:rsidP="00F72B51">
      <w:pPr>
        <w:pStyle w:val="Titre1"/>
        <w:numPr>
          <w:ilvl w:val="0"/>
          <w:numId w:val="0"/>
        </w:numPr>
        <w:jc w:val="center"/>
        <w:rPr>
          <w:sz w:val="28"/>
          <w:szCs w:val="28"/>
        </w:rPr>
      </w:pPr>
    </w:p>
    <w:p w:rsidR="00F72B51" w:rsidRPr="000F5356" w:rsidRDefault="000F5356" w:rsidP="00F72B51">
      <w:pPr>
        <w:pStyle w:val="Titre1"/>
        <w:numPr>
          <w:ilvl w:val="0"/>
          <w:numId w:val="0"/>
        </w:numPr>
        <w:jc w:val="center"/>
        <w:rPr>
          <w:sz w:val="28"/>
          <w:szCs w:val="28"/>
          <w:lang w:val="en-US"/>
        </w:rPr>
      </w:pPr>
      <w:r w:rsidRPr="000F5356">
        <w:rPr>
          <w:sz w:val="28"/>
          <w:szCs w:val="28"/>
          <w:lang w:val="en-US"/>
        </w:rPr>
        <w:t>Understanding social graphs</w:t>
      </w:r>
    </w:p>
    <w:p w:rsidR="00F72B51" w:rsidRPr="000F5356" w:rsidRDefault="00F72B51" w:rsidP="00F72B51">
      <w:pPr>
        <w:rPr>
          <w:lang w:val="en-US"/>
        </w:rPr>
      </w:pPr>
    </w:p>
    <w:p w:rsidR="00F72B51" w:rsidRPr="000F5356" w:rsidRDefault="008A5795" w:rsidP="000F5356">
      <w:pPr>
        <w:rPr>
          <w:rFonts w:ascii="Lucida Grande" w:hAnsi="Lucida Grande" w:cs="Lucida Grande"/>
          <w:b/>
          <w:bCs/>
          <w:color w:val="4F81BD"/>
          <w:sz w:val="28"/>
          <w:szCs w:val="28"/>
          <w:lang w:val="en-US"/>
        </w:rPr>
      </w:pPr>
      <w:r>
        <w:rPr>
          <w:rFonts w:ascii="Lucida Grande" w:hAnsi="Lucida Grande" w:cs="Lucida Grande"/>
          <w:b/>
          <w:bCs/>
          <w:color w:val="4F81BD"/>
          <w:sz w:val="28"/>
          <w:szCs w:val="28"/>
          <w:lang w:val="en-US"/>
        </w:rPr>
        <w:t>Exercis</w:t>
      </w:r>
      <w:r w:rsidR="000F5356" w:rsidRPr="000F5356">
        <w:rPr>
          <w:rFonts w:ascii="Lucida Grande" w:hAnsi="Lucida Grande" w:cs="Lucida Grande"/>
          <w:b/>
          <w:bCs/>
          <w:color w:val="4F81BD"/>
          <w:sz w:val="28"/>
          <w:szCs w:val="28"/>
          <w:lang w:val="en-US"/>
        </w:rPr>
        <w:t>e I</w:t>
      </w:r>
    </w:p>
    <w:p w:rsidR="000F5356" w:rsidRDefault="000F5356" w:rsidP="006679DB">
      <w:pPr>
        <w:pStyle w:val="Sansinterligne"/>
        <w:jc w:val="both"/>
        <w:rPr>
          <w:lang w:val="en-US"/>
        </w:rPr>
      </w:pPr>
      <w:r w:rsidRPr="000F5356">
        <w:rPr>
          <w:lang w:val="en-US"/>
        </w:rPr>
        <w:t xml:space="preserve">We denote </w:t>
      </w:r>
      <m:oMath>
        <m:r>
          <w:rPr>
            <w:rFonts w:ascii="Cambria Math" w:hAnsi="Cambria Math"/>
          </w:rPr>
          <m:t>G</m:t>
        </m:r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en-US"/>
          </w:rPr>
          <m:t>,</m:t>
        </m:r>
        <m:r>
          <w:rPr>
            <w:rFonts w:ascii="Cambria Math" w:hAnsi="Cambria Math"/>
          </w:rPr>
          <m:t>E</m:t>
        </m:r>
        <m:r>
          <w:rPr>
            <w:rFonts w:ascii="Cambria Math" w:hAnsi="Cambria Math"/>
            <w:lang w:val="en-US"/>
          </w:rPr>
          <m:t>)</m:t>
        </m:r>
      </m:oMath>
      <w:r w:rsidRPr="000F5356">
        <w:rPr>
          <w:lang w:val="en-US"/>
        </w:rPr>
        <w:t xml:space="preserve"> the </w:t>
      </w:r>
      <w:r w:rsidR="000C623A">
        <w:rPr>
          <w:lang w:val="en-US"/>
        </w:rPr>
        <w:t xml:space="preserve">undirected </w:t>
      </w:r>
      <w:r w:rsidRPr="000F5356">
        <w:rPr>
          <w:lang w:val="en-US"/>
        </w:rPr>
        <w:t>social graph of int</w:t>
      </w:r>
      <w:r>
        <w:rPr>
          <w:lang w:val="en-US"/>
        </w:rPr>
        <w:t>e</w:t>
      </w:r>
      <w:r w:rsidRPr="000F5356">
        <w:rPr>
          <w:lang w:val="en-US"/>
        </w:rPr>
        <w:t xml:space="preserve">ractions of a brand on </w:t>
      </w:r>
      <w:r>
        <w:rPr>
          <w:lang w:val="en-US"/>
        </w:rPr>
        <w:t xml:space="preserve">the Facebook </w:t>
      </w:r>
      <w:r w:rsidRPr="000F5356">
        <w:rPr>
          <w:lang w:val="en-US"/>
        </w:rPr>
        <w:t>social network</w:t>
      </w:r>
      <w:r>
        <w:rPr>
          <w:lang w:val="en-US"/>
        </w:rPr>
        <w:t>s</w:t>
      </w:r>
      <w:r w:rsidRPr="000F5356">
        <w:rPr>
          <w:lang w:val="en-US"/>
        </w:rPr>
        <w:t xml:space="preserve">. </w:t>
      </w:r>
      <w:r>
        <w:rPr>
          <w:lang w:val="en-US"/>
        </w:rPr>
        <w:t xml:space="preserve">The graph is composed of </w:t>
      </w:r>
      <m:oMath>
        <m:r>
          <w:rPr>
            <w:rFonts w:ascii="Cambria Math" w:hAnsi="Cambria Math"/>
            <w:lang w:val="en-US"/>
          </w:rPr>
          <m:t>N=450</m:t>
        </m:r>
      </m:oMath>
      <w:r>
        <w:rPr>
          <w:lang w:val="en-US"/>
        </w:rPr>
        <w:t xml:space="preserve"> user profiles who are inter-connected to an av</w:t>
      </w:r>
      <w:bookmarkStart w:id="0" w:name="_GoBack"/>
      <w:bookmarkEnd w:id="0"/>
      <w:r>
        <w:rPr>
          <w:lang w:val="en-US"/>
        </w:rPr>
        <w:t xml:space="preserve">erage number of 20 people: </w:t>
      </w:r>
      <m:oMath>
        <m:r>
          <w:rPr>
            <w:rFonts w:ascii="Cambria Math" w:hAnsi="Cambria Math"/>
            <w:lang w:val="en-US"/>
          </w:rPr>
          <m:t>&lt;k&gt;=20</m:t>
        </m:r>
      </m:oMath>
      <w:r>
        <w:rPr>
          <w:lang w:val="en-US"/>
        </w:rPr>
        <w:t>. They have all interacted at least once with the brand in the last month.</w:t>
      </w:r>
    </w:p>
    <w:p w:rsidR="000F5356" w:rsidRDefault="000F5356" w:rsidP="00F72B51">
      <w:pPr>
        <w:pStyle w:val="Sansinterligne"/>
        <w:rPr>
          <w:lang w:val="en-US"/>
        </w:rPr>
      </w:pPr>
    </w:p>
    <w:p w:rsidR="00E87211" w:rsidRDefault="000F5356" w:rsidP="000F5356">
      <w:pPr>
        <w:pStyle w:val="Sansinterligne"/>
        <w:numPr>
          <w:ilvl w:val="0"/>
          <w:numId w:val="5"/>
        </w:numPr>
        <w:rPr>
          <w:lang w:val="en-US"/>
        </w:rPr>
      </w:pPr>
      <w:r w:rsidRPr="00E87211">
        <w:rPr>
          <w:lang w:val="en-US"/>
        </w:rPr>
        <w:t xml:space="preserve">Estimate the number of edges </w:t>
      </w:r>
      <w:r w:rsidR="00642CF6">
        <w:rPr>
          <w:lang w:val="en-US"/>
        </w:rPr>
        <w:t xml:space="preserve">L </w:t>
      </w:r>
      <w:r w:rsidRPr="00E87211">
        <w:rPr>
          <w:lang w:val="en-US"/>
        </w:rPr>
        <w:t>of the social Graph E.</w:t>
      </w:r>
      <w:r w:rsidR="00E87211" w:rsidRPr="00E87211">
        <w:rPr>
          <w:lang w:val="en-US"/>
        </w:rPr>
        <w:t xml:space="preserve"> </w:t>
      </w:r>
    </w:p>
    <w:p w:rsidR="00E87211" w:rsidRDefault="00E87211" w:rsidP="00E87211">
      <w:pPr>
        <w:pStyle w:val="Sansinterligne"/>
        <w:ind w:left="360"/>
        <w:rPr>
          <w:lang w:val="en-US"/>
        </w:rPr>
      </w:pPr>
    </w:p>
    <w:p w:rsidR="00910827" w:rsidRDefault="00910827" w:rsidP="00E87211">
      <w:pPr>
        <w:pStyle w:val="Sansinterligne"/>
        <w:ind w:left="360"/>
        <w:rPr>
          <w:lang w:val="en-US"/>
        </w:rPr>
      </w:pPr>
      <w:r>
        <w:rPr>
          <w:u w:val="single"/>
          <w:lang w:val="en-US"/>
        </w:rPr>
        <w:t>Step 1</w:t>
      </w:r>
      <w:r w:rsidRPr="00910827">
        <w:rPr>
          <w:lang w:val="en-US"/>
        </w:rPr>
        <w:t>:</w:t>
      </w:r>
      <w:r>
        <w:rPr>
          <w:lang w:val="en-US"/>
        </w:rPr>
        <w:t xml:space="preserve"> Express </w:t>
      </w:r>
      <w:r w:rsidR="00E07506">
        <w:rPr>
          <w:lang w:val="en-US"/>
        </w:rPr>
        <w:t xml:space="preserve">mathematically </w:t>
      </w:r>
      <w:r>
        <w:rPr>
          <w:lang w:val="en-US"/>
        </w:rPr>
        <w:t xml:space="preserve">the </w:t>
      </w:r>
      <w:r w:rsidR="00E07506">
        <w:rPr>
          <w:lang w:val="en-US"/>
        </w:rPr>
        <w:t>definition</w:t>
      </w:r>
      <w:r>
        <w:rPr>
          <w:lang w:val="en-US"/>
        </w:rPr>
        <w:t xml:space="preserve"> </w:t>
      </w:r>
      <w:r w:rsidR="00E87211">
        <w:rPr>
          <w:lang w:val="en-US"/>
        </w:rPr>
        <w:t xml:space="preserve">of </w:t>
      </w:r>
      <m:oMath>
        <m:r>
          <w:rPr>
            <w:rFonts w:ascii="Cambria Math" w:hAnsi="Cambria Math"/>
            <w:lang w:val="en-US"/>
          </w:rPr>
          <m:t>&lt;k&gt;</m:t>
        </m:r>
      </m:oMath>
      <w:r>
        <w:rPr>
          <w:lang w:val="en-US"/>
        </w:rPr>
        <w:t>, we denote it (1)</w:t>
      </w:r>
    </w:p>
    <w:p w:rsidR="000F5356" w:rsidRDefault="00910827" w:rsidP="00E87211">
      <w:pPr>
        <w:pStyle w:val="Sansinterligne"/>
        <w:ind w:left="360"/>
        <w:rPr>
          <w:lang w:val="en-US"/>
        </w:rPr>
      </w:pPr>
      <w:r w:rsidRPr="00910827">
        <w:rPr>
          <w:u w:val="single"/>
          <w:lang w:val="en-US"/>
        </w:rPr>
        <w:t>Step 2:</w:t>
      </w:r>
      <w:r>
        <w:rPr>
          <w:lang w:val="en-US"/>
        </w:rPr>
        <w:t xml:space="preserve"> E</w:t>
      </w:r>
      <w:r w:rsidR="00E87211">
        <w:rPr>
          <w:lang w:val="en-US"/>
        </w:rPr>
        <w:t xml:space="preserve">xpress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</m:oMath>
      <w:r>
        <w:rPr>
          <w:lang w:val="en-US"/>
        </w:rPr>
        <w:t xml:space="preserve"> as a function of L, we denote it (2)</w:t>
      </w:r>
    </w:p>
    <w:p w:rsidR="00910827" w:rsidRPr="00E87211" w:rsidRDefault="00910827" w:rsidP="00910827">
      <w:pPr>
        <w:pStyle w:val="Sansinterligne"/>
        <w:ind w:left="360"/>
        <w:rPr>
          <w:lang w:val="en-US"/>
        </w:rPr>
      </w:pPr>
      <w:r>
        <w:rPr>
          <w:u w:val="single"/>
          <w:lang w:val="en-US"/>
        </w:rPr>
        <w:t>Step 3</w:t>
      </w:r>
      <w:r w:rsidRPr="00910827">
        <w:rPr>
          <w:u w:val="single"/>
          <w:lang w:val="en-US"/>
        </w:rPr>
        <w:t>:</w:t>
      </w:r>
      <w:r>
        <w:rPr>
          <w:lang w:val="en-US"/>
        </w:rPr>
        <w:t xml:space="preserve"> Replace (2) in (1) to get L as a function of  </w:t>
      </w:r>
      <m:oMath>
        <m:r>
          <w:rPr>
            <w:rFonts w:ascii="Cambria Math" w:hAnsi="Cambria Math"/>
            <w:lang w:val="en-US"/>
          </w:rPr>
          <m:t>&lt;k&gt;</m:t>
        </m:r>
      </m:oMath>
      <w:r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N</m:t>
        </m:r>
      </m:oMath>
      <w:r>
        <w:rPr>
          <w:lang w:val="en-US"/>
        </w:rPr>
        <w:t>.</w:t>
      </w:r>
    </w:p>
    <w:p w:rsidR="00F72B51" w:rsidRDefault="00F72B51" w:rsidP="008F2249">
      <w:pPr>
        <w:pStyle w:val="Sansinterligne"/>
        <w:rPr>
          <w:lang w:val="en-US"/>
        </w:rPr>
      </w:pPr>
    </w:p>
    <w:p w:rsidR="007B7651" w:rsidRPr="00506AAA" w:rsidRDefault="007B7651" w:rsidP="008F2249">
      <w:pPr>
        <w:pStyle w:val="Sansinterligne"/>
        <w:rPr>
          <w:lang w:val="en-US"/>
        </w:rPr>
      </w:pPr>
    </w:p>
    <w:p w:rsidR="00483696" w:rsidRDefault="00BB046D" w:rsidP="00483696">
      <w:pPr>
        <w:pStyle w:val="Sansinterligne"/>
        <w:numPr>
          <w:ilvl w:val="0"/>
          <w:numId w:val="5"/>
        </w:numPr>
        <w:rPr>
          <w:lang w:val="en-US"/>
        </w:rPr>
      </w:pPr>
      <w:r w:rsidRPr="00BB046D">
        <w:rPr>
          <w:lang w:val="en-US"/>
        </w:rPr>
        <w:t xml:space="preserve">Estimate the density of the graph </w:t>
      </w:r>
      <m:oMath>
        <m:r>
          <w:rPr>
            <w:rFonts w:ascii="Cambria Math" w:hAnsi="Cambria Math"/>
          </w:rPr>
          <m:t>d</m:t>
        </m:r>
      </m:oMath>
      <w:r w:rsidR="00483696">
        <w:rPr>
          <w:lang w:val="en-US"/>
        </w:rPr>
        <w:t xml:space="preserve"> and </w:t>
      </w:r>
      <w:r w:rsidR="00483696" w:rsidRPr="000C623A">
        <w:rPr>
          <w:lang w:val="en-US"/>
        </w:rPr>
        <w:t>the probability that two given nodes are connected?</w:t>
      </w:r>
    </w:p>
    <w:p w:rsidR="00483696" w:rsidRDefault="00483696" w:rsidP="00483696">
      <w:pPr>
        <w:pStyle w:val="Sansinterligne"/>
        <w:rPr>
          <w:lang w:val="en-US"/>
        </w:rPr>
      </w:pPr>
    </w:p>
    <w:p w:rsidR="000C623A" w:rsidRDefault="00CA75D5" w:rsidP="000C623A">
      <w:pPr>
        <w:pStyle w:val="Sansinterligne"/>
        <w:ind w:left="360"/>
        <w:rPr>
          <w:u w:val="single"/>
          <w:lang w:val="en-US"/>
        </w:rPr>
      </w:pPr>
      <w:r>
        <w:rPr>
          <w:u w:val="single"/>
          <w:lang w:val="en-US"/>
        </w:rPr>
        <w:t>Hint:</w:t>
      </w:r>
      <w:r w:rsidRPr="00CA75D5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d=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L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max</m:t>
                </m:r>
              </m:sub>
            </m:sSub>
          </m:den>
        </m:f>
      </m:oMath>
    </w:p>
    <w:p w:rsidR="00483696" w:rsidRPr="000C623A" w:rsidRDefault="00483696" w:rsidP="00B47708">
      <w:pPr>
        <w:pStyle w:val="Sansinterligne"/>
        <w:rPr>
          <w:lang w:val="en-US"/>
        </w:rPr>
      </w:pPr>
    </w:p>
    <w:p w:rsidR="000C623A" w:rsidRDefault="008A5795" w:rsidP="000C623A">
      <w:pPr>
        <w:rPr>
          <w:rFonts w:ascii="Lucida Grande" w:hAnsi="Lucida Grande" w:cs="Lucida Grande"/>
          <w:b/>
          <w:bCs/>
          <w:color w:val="4F81BD"/>
          <w:sz w:val="28"/>
          <w:szCs w:val="28"/>
          <w:lang w:val="en-US"/>
        </w:rPr>
      </w:pPr>
      <w:r>
        <w:rPr>
          <w:rFonts w:ascii="Lucida Grande" w:hAnsi="Lucida Grande" w:cs="Lucida Grande"/>
          <w:b/>
          <w:bCs/>
          <w:color w:val="4F81BD"/>
          <w:sz w:val="28"/>
          <w:szCs w:val="28"/>
          <w:lang w:val="en-US"/>
        </w:rPr>
        <w:t>Exercis</w:t>
      </w:r>
      <w:r w:rsidR="000C623A">
        <w:rPr>
          <w:rFonts w:ascii="Lucida Grande" w:hAnsi="Lucida Grande" w:cs="Lucida Grande"/>
          <w:b/>
          <w:bCs/>
          <w:color w:val="4F81BD"/>
          <w:sz w:val="28"/>
          <w:szCs w:val="28"/>
          <w:lang w:val="en-US"/>
        </w:rPr>
        <w:t>e 2</w:t>
      </w:r>
      <w:r w:rsidR="00D02698">
        <w:rPr>
          <w:rFonts w:ascii="Lucida Grande" w:hAnsi="Lucida Grande" w:cs="Lucida Grande"/>
          <w:b/>
          <w:bCs/>
          <w:color w:val="4F81BD"/>
          <w:sz w:val="28"/>
          <w:szCs w:val="28"/>
          <w:lang w:val="en-US"/>
        </w:rPr>
        <w:t xml:space="preserve"> – Toward the concept of social capital</w:t>
      </w:r>
    </w:p>
    <w:p w:rsidR="000C623A" w:rsidRPr="00DE6592" w:rsidRDefault="000C623A" w:rsidP="000C623A">
      <w:pPr>
        <w:rPr>
          <w:rFonts w:ascii="Cambria" w:eastAsia="MS Mincho" w:hAnsi="Cambria"/>
          <w:sz w:val="24"/>
          <w:szCs w:val="24"/>
          <w:lang w:val="en-US" w:eastAsia="fr-FR"/>
        </w:rPr>
      </w:pPr>
      <w:r w:rsidRPr="00DE6592">
        <w:rPr>
          <w:rFonts w:ascii="Cambria" w:eastAsia="MS Mincho" w:hAnsi="Cambria"/>
          <w:sz w:val="24"/>
          <w:szCs w:val="24"/>
          <w:lang w:val="en-US" w:eastAsia="fr-FR"/>
        </w:rPr>
        <w:t>Let</w:t>
      </w:r>
      <w:r w:rsidR="00DE6592">
        <w:rPr>
          <w:rFonts w:ascii="Cambria" w:eastAsia="MS Mincho" w:hAnsi="Cambria"/>
          <w:sz w:val="24"/>
          <w:szCs w:val="24"/>
          <w:lang w:val="en-US" w:eastAsia="fr-FR"/>
        </w:rPr>
        <w:t>’s cons</w:t>
      </w:r>
      <w:r w:rsidRPr="00DE6592">
        <w:rPr>
          <w:rFonts w:ascii="Cambria" w:eastAsia="MS Mincho" w:hAnsi="Cambria"/>
          <w:sz w:val="24"/>
          <w:szCs w:val="24"/>
          <w:lang w:val="en-US" w:eastAsia="fr-FR"/>
        </w:rPr>
        <w:t xml:space="preserve">ider the following undirected graph </w:t>
      </w:r>
      <w:r w:rsidR="00DE6592" w:rsidRPr="00DE6592">
        <w:rPr>
          <w:rFonts w:ascii="Cambria" w:eastAsia="MS Mincho" w:hAnsi="Cambria"/>
          <w:sz w:val="24"/>
          <w:szCs w:val="24"/>
          <w:lang w:val="en-US" w:eastAsia="fr-FR"/>
        </w:rPr>
        <w:t xml:space="preserve">representing the interactions </w:t>
      </w:r>
      <w:r w:rsidR="00CA75D5">
        <w:rPr>
          <w:rFonts w:ascii="Cambria" w:eastAsia="MS Mincho" w:hAnsi="Cambria"/>
          <w:sz w:val="24"/>
          <w:szCs w:val="24"/>
          <w:lang w:val="en-US" w:eastAsia="fr-FR"/>
        </w:rPr>
        <w:t>between</w:t>
      </w:r>
      <w:r w:rsidR="00DE6592" w:rsidRPr="00DE6592">
        <w:rPr>
          <w:rFonts w:ascii="Cambria" w:eastAsia="MS Mincho" w:hAnsi="Cambria"/>
          <w:sz w:val="24"/>
          <w:szCs w:val="24"/>
          <w:lang w:val="en-US" w:eastAsia="fr-FR"/>
        </w:rPr>
        <w:t xml:space="preserve"> </w:t>
      </w:r>
      <w:r w:rsidR="00CA75D5">
        <w:rPr>
          <w:rFonts w:ascii="Cambria" w:eastAsia="MS Mincho" w:hAnsi="Cambria"/>
          <w:sz w:val="24"/>
          <w:szCs w:val="24"/>
          <w:lang w:val="en-US" w:eastAsia="fr-FR"/>
        </w:rPr>
        <w:t>the</w:t>
      </w:r>
      <w:r w:rsidR="00DE6592" w:rsidRPr="00DE6592">
        <w:rPr>
          <w:rFonts w:ascii="Cambria" w:eastAsia="MS Mincho" w:hAnsi="Cambria"/>
          <w:sz w:val="24"/>
          <w:szCs w:val="24"/>
          <w:lang w:val="en-US" w:eastAsia="fr-FR"/>
        </w:rPr>
        <w:t xml:space="preserve"> CEO’s of big size enterprise</w:t>
      </w:r>
      <w:r w:rsidR="00425D54">
        <w:rPr>
          <w:rFonts w:ascii="Cambria" w:eastAsia="MS Mincho" w:hAnsi="Cambria"/>
          <w:sz w:val="24"/>
          <w:szCs w:val="24"/>
          <w:lang w:val="en-US" w:eastAsia="fr-FR"/>
        </w:rPr>
        <w:t>s</w:t>
      </w:r>
      <w:r w:rsidR="00DE6592" w:rsidRPr="00DE6592">
        <w:rPr>
          <w:rFonts w:ascii="Cambria" w:eastAsia="MS Mincho" w:hAnsi="Cambria"/>
          <w:sz w:val="24"/>
          <w:szCs w:val="24"/>
          <w:lang w:val="en-US" w:eastAsia="fr-FR"/>
        </w:rPr>
        <w:t xml:space="preserve"> and industries.</w:t>
      </w:r>
      <w:r w:rsidR="00DD6D6A">
        <w:rPr>
          <w:rFonts w:ascii="Cambria" w:eastAsia="MS Mincho" w:hAnsi="Cambria"/>
          <w:sz w:val="24"/>
          <w:szCs w:val="24"/>
          <w:lang w:val="en-US" w:eastAsia="fr-FR"/>
        </w:rPr>
        <w:t xml:space="preserve"> </w:t>
      </w:r>
    </w:p>
    <w:p w:rsidR="00B24736" w:rsidRDefault="000C623A" w:rsidP="00B24736">
      <w:pPr>
        <w:pStyle w:val="Sansinterligne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167618" cy="3791676"/>
            <wp:effectExtent l="0" t="0" r="190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8-03-04 à 10.14.26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502" cy="379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592" w:rsidRDefault="00DD6D6A" w:rsidP="000C623A">
      <w:pPr>
        <w:pStyle w:val="Sansinterligne"/>
        <w:rPr>
          <w:lang w:val="en-US"/>
        </w:rPr>
      </w:pPr>
      <w:r>
        <w:rPr>
          <w:lang w:val="en-US"/>
        </w:rPr>
        <w:lastRenderedPageBreak/>
        <w:t xml:space="preserve">An interactive version of this graph is available online at :  </w:t>
      </w:r>
      <w:r w:rsidR="008C64E0">
        <w:fldChar w:fldCharType="begin"/>
      </w:r>
      <w:r w:rsidR="008C64E0" w:rsidRPr="00A91074">
        <w:rPr>
          <w:lang w:val="en-US"/>
        </w:rPr>
        <w:instrText xml:space="preserve"> HYPERLINK "https://graphcommons.com/selections/f440e480-479e-47ae-a3f0-90d73a001472" </w:instrText>
      </w:r>
      <w:r w:rsidR="008C64E0">
        <w:fldChar w:fldCharType="separate"/>
      </w:r>
      <w:r w:rsidRPr="008B726A">
        <w:rPr>
          <w:rStyle w:val="Lienhypertexte"/>
          <w:lang w:val="en-US"/>
        </w:rPr>
        <w:t>https://graphcommons.com/selections/f440e480-479e-47ae-a3f0-90d73a001472</w:t>
      </w:r>
      <w:r w:rsidR="008C64E0">
        <w:rPr>
          <w:rStyle w:val="Lienhypertexte"/>
          <w:lang w:val="en-US"/>
        </w:rPr>
        <w:fldChar w:fldCharType="end"/>
      </w:r>
    </w:p>
    <w:p w:rsidR="00DD6D6A" w:rsidRDefault="00DD6D6A" w:rsidP="000C623A">
      <w:pPr>
        <w:pStyle w:val="Sansinterligne"/>
        <w:rPr>
          <w:lang w:val="en-US"/>
        </w:rPr>
      </w:pPr>
    </w:p>
    <w:p w:rsidR="00DD6D6A" w:rsidRDefault="00DD6D6A" w:rsidP="000C623A">
      <w:pPr>
        <w:pStyle w:val="Sansinterligne"/>
        <w:rPr>
          <w:rStyle w:val="Lienhypertexte"/>
          <w:lang w:val="en-US"/>
        </w:rPr>
      </w:pPr>
      <w:r>
        <w:rPr>
          <w:lang w:val="en-US"/>
        </w:rPr>
        <w:t xml:space="preserve">Short url: </w:t>
      </w:r>
      <w:r w:rsidR="008C64E0">
        <w:fldChar w:fldCharType="begin"/>
      </w:r>
      <w:r w:rsidR="008C64E0" w:rsidRPr="00A91074">
        <w:rPr>
          <w:lang w:val="en-US"/>
        </w:rPr>
        <w:instrText xml:space="preserve"> HYPERLINK "http:</w:instrText>
      </w:r>
      <w:r w:rsidR="008C64E0" w:rsidRPr="00A91074">
        <w:rPr>
          <w:lang w:val="en-US"/>
        </w:rPr>
        <w:instrText xml:space="preserve">//bit.ly/2oJmrg7" </w:instrText>
      </w:r>
      <w:r w:rsidR="008C64E0">
        <w:fldChar w:fldCharType="separate"/>
      </w:r>
      <w:r w:rsidRPr="00DD6D6A">
        <w:rPr>
          <w:rStyle w:val="Lienhypertexte"/>
          <w:lang w:val="en-US"/>
        </w:rPr>
        <w:t>http://bit.ly/2oJmrg7</w:t>
      </w:r>
      <w:r w:rsidR="008C64E0">
        <w:rPr>
          <w:rStyle w:val="Lienhypertexte"/>
          <w:lang w:val="en-US"/>
        </w:rPr>
        <w:fldChar w:fldCharType="end"/>
      </w:r>
    </w:p>
    <w:p w:rsidR="00B24736" w:rsidRDefault="00B24736" w:rsidP="000C623A">
      <w:pPr>
        <w:pStyle w:val="Sansinterligne"/>
        <w:rPr>
          <w:lang w:val="en-US"/>
        </w:rPr>
      </w:pPr>
    </w:p>
    <w:p w:rsidR="00DD6D6A" w:rsidRDefault="00DD6D6A" w:rsidP="000C623A">
      <w:pPr>
        <w:pStyle w:val="Sansinterligne"/>
        <w:rPr>
          <w:lang w:val="en-US"/>
        </w:rPr>
      </w:pPr>
    </w:p>
    <w:p w:rsidR="000923D9" w:rsidRDefault="00DE6592" w:rsidP="008633CC">
      <w:pPr>
        <w:pStyle w:val="Sansinterligne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Calculate </w:t>
      </w:r>
      <w:r w:rsidR="008633CC">
        <w:rPr>
          <w:lang w:val="en-US"/>
        </w:rPr>
        <w:t xml:space="preserve">the probability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k=i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k=i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</m:oMath>
      <w:r w:rsidR="000923D9">
        <w:rPr>
          <w:lang w:val="en-US"/>
        </w:rPr>
        <w:t xml:space="preserve">, </w:t>
      </w:r>
      <w:r w:rsidR="008633CC">
        <w:rPr>
          <w:lang w:val="en-US"/>
        </w:rPr>
        <w:t xml:space="preserve">of a node to get </w:t>
      </w:r>
      <w:r w:rsidR="00456B59">
        <w:rPr>
          <w:lang w:val="en-US"/>
        </w:rPr>
        <w:t>the</w:t>
      </w:r>
      <w:r w:rsidR="008633CC">
        <w:rPr>
          <w:lang w:val="en-US"/>
        </w:rPr>
        <w:t xml:space="preserve"> exact degree </w:t>
      </w:r>
      <m:oMath>
        <m:r>
          <w:rPr>
            <w:rFonts w:ascii="Cambria Math" w:hAnsi="Cambria Math"/>
            <w:lang w:val="en-US"/>
          </w:rPr>
          <m:t>i</m:t>
        </m:r>
      </m:oMath>
      <w:r w:rsidR="008633CC">
        <w:rPr>
          <w:lang w:val="en-US"/>
        </w:rPr>
        <w:t xml:space="preserve"> for </w:t>
      </w:r>
      <m:oMath>
        <m:r>
          <w:rPr>
            <w:rFonts w:ascii="Cambria Math" w:hAnsi="Cambria Math"/>
            <w:lang w:val="en-US"/>
          </w:rPr>
          <m:t>i=1</m:t>
        </m:r>
      </m:oMath>
      <w:r w:rsidR="000923D9">
        <w:rPr>
          <w:lang w:val="en-US"/>
        </w:rPr>
        <w:t xml:space="preserve"> </w:t>
      </w:r>
      <w:r w:rsidR="008633CC">
        <w:rPr>
          <w:lang w:val="en-US"/>
        </w:rPr>
        <w:t xml:space="preserve">up to the maximum. </w:t>
      </w:r>
      <w:r w:rsidR="000923D9">
        <w:rPr>
          <w:lang w:val="en-US"/>
        </w:rPr>
        <w:t xml:space="preserve">Check that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max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pk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lang w:val="en-US"/>
              </w:rPr>
              <m:t>=1</m:t>
            </m:r>
          </m:e>
        </m:nary>
      </m:oMath>
      <w:r w:rsidR="000923D9">
        <w:rPr>
          <w:lang w:val="en-US"/>
        </w:rPr>
        <w:t>.</w:t>
      </w:r>
    </w:p>
    <w:p w:rsidR="003B4C6C" w:rsidRDefault="003B4C6C" w:rsidP="003B4C6C">
      <w:pPr>
        <w:pStyle w:val="Sansinterligne"/>
        <w:rPr>
          <w:lang w:val="en-US"/>
        </w:rPr>
      </w:pPr>
    </w:p>
    <w:p w:rsidR="00B24736" w:rsidRDefault="00B24736" w:rsidP="00B47708">
      <w:pPr>
        <w:pStyle w:val="Sansinterligne"/>
        <w:rPr>
          <w:lang w:val="en-US"/>
        </w:rPr>
      </w:pPr>
    </w:p>
    <w:p w:rsidR="00AA6563" w:rsidRDefault="008633CC" w:rsidP="00AA6563">
      <w:pPr>
        <w:pStyle w:val="Sansinterligne"/>
        <w:numPr>
          <w:ilvl w:val="0"/>
          <w:numId w:val="6"/>
        </w:numPr>
        <w:rPr>
          <w:lang w:val="en-US"/>
        </w:rPr>
      </w:pPr>
      <w:r>
        <w:rPr>
          <w:lang w:val="en-US"/>
        </w:rPr>
        <w:t>D</w:t>
      </w:r>
      <w:r w:rsidR="00DE6592" w:rsidRPr="008633CC">
        <w:rPr>
          <w:lang w:val="en-US"/>
        </w:rPr>
        <w:t>isplay the degree distribution of the nodes of the graph.</w:t>
      </w:r>
    </w:p>
    <w:p w:rsidR="004158CB" w:rsidRPr="00506AAA" w:rsidRDefault="004158CB" w:rsidP="00AA6563">
      <w:pPr>
        <w:pStyle w:val="Sansinterligne"/>
        <w:rPr>
          <w:lang w:val="en-US"/>
        </w:rPr>
      </w:pPr>
    </w:p>
    <w:p w:rsidR="00AA6563" w:rsidRPr="00AA6563" w:rsidRDefault="003C2943" w:rsidP="00AA6563">
      <w:pPr>
        <w:pStyle w:val="Sansinterligne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Express the average degree of a graph as a function of </w:t>
      </w:r>
      <m:oMath>
        <m:r>
          <w:rPr>
            <w:rFonts w:ascii="Cambria Math" w:hAnsi="Cambria Math"/>
            <w:lang w:val="en-US"/>
          </w:rPr>
          <m:t>k</m:t>
        </m:r>
      </m:oMath>
      <w:r>
        <w:rPr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>
        <w:rPr>
          <w:lang w:val="en-US"/>
        </w:rPr>
        <w:t xml:space="preserve">. </w:t>
      </w:r>
      <w:r w:rsidR="003B4C6C" w:rsidRPr="003C2943">
        <w:rPr>
          <w:lang w:val="en-US"/>
        </w:rPr>
        <w:t xml:space="preserve">Calculate the average degree of the graph using the values calculated in </w:t>
      </w:r>
      <w:r w:rsidRPr="003C2943">
        <w:rPr>
          <w:lang w:val="en-US"/>
        </w:rPr>
        <w:t>(2)</w:t>
      </w:r>
      <w:r w:rsidR="003B4C6C" w:rsidRPr="003C2943">
        <w:rPr>
          <w:lang w:val="en-US"/>
        </w:rPr>
        <w:t>.</w:t>
      </w:r>
    </w:p>
    <w:p w:rsidR="004158CB" w:rsidRDefault="004158CB" w:rsidP="00AA6563">
      <w:pPr>
        <w:pStyle w:val="Sansinterligne"/>
        <w:rPr>
          <w:lang w:val="en-US"/>
        </w:rPr>
      </w:pPr>
    </w:p>
    <w:p w:rsidR="00214EDE" w:rsidRDefault="00214EDE" w:rsidP="002E626C">
      <w:pPr>
        <w:pStyle w:val="Sansinterligne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Calculate the local clustering coefficient of each node and fill in the table below.</w:t>
      </w:r>
      <w:r w:rsidR="009975D6">
        <w:rPr>
          <w:lang w:val="en-US"/>
        </w:rPr>
        <w:t xml:space="preserve"> </w:t>
      </w:r>
      <w:r w:rsidR="008C2209">
        <w:rPr>
          <w:lang w:val="en-US"/>
        </w:rPr>
        <w:t xml:space="preserve">Use the symmetry of the nodes to avoid redundant calculations. </w:t>
      </w:r>
      <w:r w:rsidR="009975D6">
        <w:rPr>
          <w:lang w:val="en-US"/>
        </w:rPr>
        <w:t>The formula for calculating the lo</w:t>
      </w:r>
      <w:r w:rsidR="00375482">
        <w:rPr>
          <w:lang w:val="en-US"/>
        </w:rPr>
        <w:t xml:space="preserve">cal clustering coefficient of a </w:t>
      </w:r>
      <w:r w:rsidR="00B862B2">
        <w:rPr>
          <w:lang w:val="en-US"/>
        </w:rPr>
        <w:t xml:space="preserve">node </w:t>
      </w:r>
      <m:oMath>
        <m:r>
          <w:rPr>
            <w:rFonts w:ascii="Cambria Math" w:hAnsi="Cambria Math"/>
            <w:lang w:val="en-US"/>
          </w:rPr>
          <m:t>n</m:t>
        </m:r>
      </m:oMath>
      <w:r w:rsidR="00375482">
        <w:rPr>
          <w:lang w:val="en-US"/>
        </w:rPr>
        <w:t xml:space="preserve"> with degree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="00375482">
        <w:rPr>
          <w:lang w:val="en-US"/>
        </w:rPr>
        <w:t xml:space="preserve"> is </w:t>
      </w:r>
      <w:r w:rsidR="00B862B2">
        <w:rPr>
          <w:lang w:val="en-US"/>
        </w:rPr>
        <w:t>as follows:</w:t>
      </w:r>
    </w:p>
    <w:p w:rsidR="00B862B2" w:rsidRPr="006A71AE" w:rsidRDefault="008C64E0" w:rsidP="00B862B2">
      <w:pPr>
        <w:pStyle w:val="Sansinterligne"/>
        <w:ind w:left="708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-1)</m:t>
              </m:r>
            </m:den>
          </m:f>
        </m:oMath>
      </m:oMathPara>
    </w:p>
    <w:p w:rsidR="006A71AE" w:rsidRPr="00B862B2" w:rsidRDefault="006A71AE" w:rsidP="00B862B2">
      <w:pPr>
        <w:pStyle w:val="Sansinterligne"/>
        <w:ind w:left="708"/>
        <w:rPr>
          <w:lang w:val="en-US"/>
        </w:rPr>
      </w:pPr>
    </w:p>
    <w:p w:rsidR="00B862B2" w:rsidRPr="008E20FC" w:rsidRDefault="008C64E0" w:rsidP="00B862B2">
      <w:pPr>
        <w:pStyle w:val="Sansinterligne"/>
        <w:ind w:left="708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 xml:space="preserve"> is the number of links observed between the neighbors of node n.</m:t>
          </m:r>
        </m:oMath>
      </m:oMathPara>
    </w:p>
    <w:p w:rsidR="008E20FC" w:rsidRDefault="008E20FC" w:rsidP="008E20FC">
      <w:pPr>
        <w:pStyle w:val="Sansinterligne"/>
        <w:rPr>
          <w:lang w:val="en-US"/>
        </w:rPr>
      </w:pPr>
    </w:p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E20FC" w:rsidTr="00634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E20FC" w:rsidRDefault="008E20FC" w:rsidP="00634007">
            <w:pPr>
              <w:pStyle w:val="Sansinterligne"/>
              <w:jc w:val="center"/>
              <w:rPr>
                <w:lang w:val="en-US"/>
              </w:rPr>
            </w:pPr>
            <w:r>
              <w:rPr>
                <w:lang w:val="en-US"/>
              </w:rPr>
              <w:t>Node</w:t>
            </w: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Degree</w:t>
            </w: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Local Clustering Coefficient</w:t>
            </w:r>
          </w:p>
        </w:tc>
      </w:tr>
      <w:tr w:rsidR="008E20FC" w:rsidTr="0063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E20FC" w:rsidRDefault="008E20FC" w:rsidP="00634007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Sergei</w:t>
            </w: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E20FC" w:rsidTr="0063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E20FC" w:rsidRDefault="008E20FC" w:rsidP="00634007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Anna</w:t>
            </w: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E20FC" w:rsidTr="0063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E20FC" w:rsidRDefault="008E20FC" w:rsidP="00634007">
            <w:pPr>
              <w:pStyle w:val="Sansinterlig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Lary</w:t>
            </w:r>
            <w:proofErr w:type="spellEnd"/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E20FC" w:rsidTr="0063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E20FC" w:rsidRDefault="008E20FC" w:rsidP="00634007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Michelle</w:t>
            </w: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E20FC" w:rsidTr="0063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E20FC" w:rsidRDefault="008E20FC" w:rsidP="00634007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Marc</w:t>
            </w: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E20FC" w:rsidTr="0063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E20FC" w:rsidRDefault="008E20FC" w:rsidP="00634007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Jen</w:t>
            </w: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E20FC" w:rsidTr="0063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E20FC" w:rsidRDefault="008E20FC" w:rsidP="00634007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John</w:t>
            </w: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E20FC" w:rsidTr="0063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E20FC" w:rsidRDefault="008E20FC" w:rsidP="00634007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Jack</w:t>
            </w: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E20FC" w:rsidTr="0063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E20FC" w:rsidRDefault="008E20FC" w:rsidP="00634007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Tom</w:t>
            </w: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E20FC" w:rsidTr="0063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E20FC" w:rsidRDefault="008E20FC" w:rsidP="00634007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Guy</w:t>
            </w: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E20FC" w:rsidTr="0063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E20FC" w:rsidRDefault="008E20FC" w:rsidP="00634007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Thomas</w:t>
            </w: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E20FC" w:rsidTr="0063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E20FC" w:rsidRDefault="008E20FC" w:rsidP="00634007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Franck</w:t>
            </w: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E20FC" w:rsidTr="0063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E20FC" w:rsidRDefault="008E20FC" w:rsidP="00634007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Martin</w:t>
            </w: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E20FC" w:rsidTr="0063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E20FC" w:rsidRDefault="008E20FC" w:rsidP="00634007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Bernard</w:t>
            </w: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E20FC" w:rsidTr="0063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E20FC" w:rsidRDefault="008E20FC" w:rsidP="00634007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Kevin</w:t>
            </w: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E20FC" w:rsidTr="0063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E20FC" w:rsidRDefault="008E20FC" w:rsidP="00634007">
            <w:pPr>
              <w:pStyle w:val="Sansinterlig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Trevis</w:t>
            </w:r>
            <w:proofErr w:type="spellEnd"/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E20FC" w:rsidTr="0063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E20FC" w:rsidRDefault="008E20FC" w:rsidP="00634007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Elon</w:t>
            </w: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20" w:type="dxa"/>
          </w:tcPr>
          <w:p w:rsidR="008E20FC" w:rsidRDefault="008E20FC" w:rsidP="0063400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D700F7" w:rsidRDefault="00D700F7" w:rsidP="008E20FC">
      <w:pPr>
        <w:pStyle w:val="Sansinterligne"/>
        <w:rPr>
          <w:lang w:val="en-US"/>
        </w:rPr>
      </w:pPr>
    </w:p>
    <w:p w:rsidR="00D46B65" w:rsidRDefault="00D700F7" w:rsidP="00D46B65">
      <w:pPr>
        <w:pStyle w:val="Sansinterligne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Place the CEO’s in the two-dimensional plot below and display the average degree and average LCC to create a </w:t>
      </w:r>
      <w:r w:rsidRPr="00D700F7">
        <w:rPr>
          <w:lang w:val="en-US"/>
        </w:rPr>
        <w:t>quadrant</w:t>
      </w:r>
      <w:r>
        <w:rPr>
          <w:lang w:val="en-US"/>
        </w:rPr>
        <w:t xml:space="preserve"> on the chart.</w:t>
      </w:r>
    </w:p>
    <w:p w:rsidR="00D46B65" w:rsidRDefault="00D46B65" w:rsidP="00D46B65">
      <w:pPr>
        <w:pStyle w:val="Sansinterligne"/>
        <w:rPr>
          <w:lang w:val="en-US"/>
        </w:rPr>
      </w:pPr>
    </w:p>
    <w:p w:rsidR="00D700F7" w:rsidRPr="00D46B65" w:rsidRDefault="00D46B65" w:rsidP="00D46B65">
      <w:pPr>
        <w:pStyle w:val="Sansinterligne"/>
        <w:ind w:left="360"/>
        <w:rPr>
          <w:lang w:val="en-US"/>
        </w:rPr>
      </w:pPr>
      <w:r>
        <w:rPr>
          <w:lang w:val="en-US"/>
        </w:rPr>
        <w:lastRenderedPageBreak/>
        <w:t xml:space="preserve">   </w:t>
      </w:r>
      <w:r w:rsidR="00D700F7">
        <w:rPr>
          <w:noProof/>
          <w:lang w:val="en-US"/>
        </w:rPr>
        <w:drawing>
          <wp:inline distT="0" distB="0" distL="0" distR="0">
            <wp:extent cx="5030681" cy="3363400"/>
            <wp:effectExtent l="0" t="0" r="0" b="254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e d’écran 2018-03-04 à 12.00.4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723" cy="338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0F7" w:rsidRDefault="00D700F7" w:rsidP="00D700F7">
      <w:pPr>
        <w:pStyle w:val="Sansinterligne"/>
        <w:rPr>
          <w:lang w:val="en-US"/>
        </w:rPr>
      </w:pPr>
    </w:p>
    <w:p w:rsidR="00B34F5F" w:rsidRDefault="00D700F7" w:rsidP="00D700F7">
      <w:pPr>
        <w:pStyle w:val="Sansinterligne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Discuss the advantages and inconvenient of being in the four </w:t>
      </w:r>
      <w:r w:rsidR="009F6EB7">
        <w:rPr>
          <w:lang w:val="en-US"/>
        </w:rPr>
        <w:t>sections of the quadrant.</w:t>
      </w:r>
      <w:r w:rsidR="00D13165">
        <w:rPr>
          <w:lang w:val="en-US"/>
        </w:rPr>
        <w:t xml:space="preserve"> Illustrate your discussion </w:t>
      </w:r>
      <w:r w:rsidR="00394327">
        <w:rPr>
          <w:lang w:val="en-US"/>
        </w:rPr>
        <w:t>based on</w:t>
      </w:r>
      <w:r w:rsidR="00D13165">
        <w:rPr>
          <w:lang w:val="en-US"/>
        </w:rPr>
        <w:t xml:space="preserve"> the </w:t>
      </w:r>
      <w:r w:rsidR="00394327">
        <w:rPr>
          <w:lang w:val="en-US"/>
        </w:rPr>
        <w:t xml:space="preserve">visual representation of the </w:t>
      </w:r>
      <w:r w:rsidR="00D13165">
        <w:rPr>
          <w:lang w:val="en-US"/>
        </w:rPr>
        <w:t xml:space="preserve">CEO’s </w:t>
      </w:r>
      <w:r w:rsidR="00394327">
        <w:rPr>
          <w:lang w:val="en-US"/>
        </w:rPr>
        <w:t xml:space="preserve">graph </w:t>
      </w:r>
      <w:r w:rsidR="00D13165">
        <w:rPr>
          <w:lang w:val="en-US"/>
        </w:rPr>
        <w:t>and their position observed in each</w:t>
      </w:r>
      <w:r w:rsidR="001A6C7E">
        <w:rPr>
          <w:lang w:val="en-US"/>
        </w:rPr>
        <w:t xml:space="preserve"> section</w:t>
      </w:r>
      <w:r w:rsidR="00D13165">
        <w:rPr>
          <w:lang w:val="en-US"/>
        </w:rPr>
        <w:t>.</w:t>
      </w:r>
      <w:r w:rsidR="001A6C7E">
        <w:rPr>
          <w:lang w:val="en-US"/>
        </w:rPr>
        <w:t xml:space="preserve"> </w:t>
      </w:r>
    </w:p>
    <w:p w:rsidR="00B34F5F" w:rsidRDefault="00B34F5F" w:rsidP="00B34F5F">
      <w:pPr>
        <w:pStyle w:val="Sansinterligne"/>
        <w:ind w:left="720"/>
        <w:rPr>
          <w:lang w:val="en-US"/>
        </w:rPr>
      </w:pPr>
    </w:p>
    <w:p w:rsidR="009F6EB7" w:rsidRPr="00B34F5F" w:rsidRDefault="001A6C7E" w:rsidP="00B34F5F">
      <w:pPr>
        <w:pStyle w:val="Sansinterligne"/>
        <w:ind w:left="720"/>
        <w:rPr>
          <w:i/>
          <w:lang w:val="en-US"/>
        </w:rPr>
      </w:pPr>
      <w:r w:rsidRPr="00B34F5F">
        <w:rPr>
          <w:i/>
          <w:lang w:val="en-US"/>
        </w:rPr>
        <w:t>For more information consult the t</w:t>
      </w:r>
      <w:r w:rsidR="00B34F5F" w:rsidRPr="00B34F5F">
        <w:rPr>
          <w:i/>
          <w:lang w:val="en-US"/>
        </w:rPr>
        <w:t>heory of social capital of Burt</w:t>
      </w:r>
      <w:r w:rsidRPr="00B34F5F">
        <w:rPr>
          <w:i/>
          <w:lang w:val="en-US"/>
        </w:rPr>
        <w:t>.</w:t>
      </w:r>
    </w:p>
    <w:p w:rsidR="001A6C7E" w:rsidRPr="00B34F5F" w:rsidRDefault="001A6C7E" w:rsidP="001A6C7E">
      <w:pPr>
        <w:pStyle w:val="Sansinterligne"/>
        <w:ind w:left="708"/>
        <w:rPr>
          <w:i/>
          <w:lang w:val="en-US"/>
        </w:rPr>
      </w:pPr>
      <w:r w:rsidRPr="00B34F5F">
        <w:rPr>
          <w:i/>
          <w:lang w:val="en-US"/>
        </w:rPr>
        <w:t xml:space="preserve">Ref:  </w:t>
      </w:r>
      <w:hyperlink r:id="rId9" w:history="1">
        <w:r w:rsidRPr="00B34F5F">
          <w:rPr>
            <w:rStyle w:val="Lienhypertexte"/>
            <w:i/>
            <w:lang w:val="en-US"/>
          </w:rPr>
          <w:t>http://snap.stanford.edu/class/cs224w-readings/burt00capital.pdf</w:t>
        </w:r>
      </w:hyperlink>
    </w:p>
    <w:p w:rsidR="001A6C7E" w:rsidRDefault="001A6C7E" w:rsidP="001A6C7E">
      <w:pPr>
        <w:pStyle w:val="Sansinterligne"/>
        <w:ind w:left="708"/>
        <w:rPr>
          <w:lang w:val="en-US"/>
        </w:rPr>
      </w:pPr>
    </w:p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F6EB7" w:rsidTr="00D13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6EB7" w:rsidRDefault="009F6EB7" w:rsidP="009F6EB7">
            <w:pPr>
              <w:pStyle w:val="Sansinterligne"/>
              <w:rPr>
                <w:lang w:val="en-US"/>
              </w:rPr>
            </w:pPr>
          </w:p>
        </w:tc>
        <w:tc>
          <w:tcPr>
            <w:tcW w:w="3020" w:type="dxa"/>
          </w:tcPr>
          <w:p w:rsidR="009F6EB7" w:rsidRDefault="009F6EB7" w:rsidP="009F6EB7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Degree</w:t>
            </w:r>
          </w:p>
        </w:tc>
        <w:tc>
          <w:tcPr>
            <w:tcW w:w="3020" w:type="dxa"/>
          </w:tcPr>
          <w:p w:rsidR="009F6EB7" w:rsidRDefault="009F6EB7" w:rsidP="009F6EB7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LCC</w:t>
            </w:r>
          </w:p>
        </w:tc>
      </w:tr>
      <w:tr w:rsidR="009F6EB7" w:rsidTr="00D13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6EB7" w:rsidRDefault="009F6EB7" w:rsidP="009F6EB7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Section 1</w:t>
            </w:r>
          </w:p>
        </w:tc>
        <w:tc>
          <w:tcPr>
            <w:tcW w:w="3020" w:type="dxa"/>
          </w:tcPr>
          <w:p w:rsidR="009F6EB7" w:rsidRDefault="009F6EB7" w:rsidP="009F6EB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Below average</w:t>
            </w:r>
          </w:p>
        </w:tc>
        <w:tc>
          <w:tcPr>
            <w:tcW w:w="3020" w:type="dxa"/>
          </w:tcPr>
          <w:p w:rsidR="009F6EB7" w:rsidRDefault="009F6EB7" w:rsidP="009F6EB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Below average</w:t>
            </w:r>
          </w:p>
        </w:tc>
      </w:tr>
      <w:tr w:rsidR="009F6EB7" w:rsidTr="00D13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6EB7" w:rsidRDefault="009F6EB7" w:rsidP="009F6EB7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Section 2</w:t>
            </w:r>
          </w:p>
        </w:tc>
        <w:tc>
          <w:tcPr>
            <w:tcW w:w="3020" w:type="dxa"/>
          </w:tcPr>
          <w:p w:rsidR="009F6EB7" w:rsidRDefault="009F6EB7" w:rsidP="009F6EB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Below average</w:t>
            </w:r>
          </w:p>
        </w:tc>
        <w:tc>
          <w:tcPr>
            <w:tcW w:w="3020" w:type="dxa"/>
          </w:tcPr>
          <w:p w:rsidR="009F6EB7" w:rsidRDefault="009F6EB7" w:rsidP="009F6EB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Above average</w:t>
            </w:r>
          </w:p>
        </w:tc>
      </w:tr>
      <w:tr w:rsidR="009F6EB7" w:rsidTr="00D13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6EB7" w:rsidRDefault="009F6EB7" w:rsidP="009F6EB7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Section 3</w:t>
            </w:r>
          </w:p>
        </w:tc>
        <w:tc>
          <w:tcPr>
            <w:tcW w:w="3020" w:type="dxa"/>
          </w:tcPr>
          <w:p w:rsidR="009F6EB7" w:rsidRDefault="009F6EB7" w:rsidP="009F6EB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Above average</w:t>
            </w:r>
          </w:p>
        </w:tc>
        <w:tc>
          <w:tcPr>
            <w:tcW w:w="3020" w:type="dxa"/>
          </w:tcPr>
          <w:p w:rsidR="009F6EB7" w:rsidRDefault="009F6EB7" w:rsidP="009F6EB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Below average</w:t>
            </w:r>
          </w:p>
        </w:tc>
      </w:tr>
      <w:tr w:rsidR="009F6EB7" w:rsidTr="00D13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F6EB7" w:rsidRDefault="009F6EB7" w:rsidP="009F6EB7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Section 4</w:t>
            </w:r>
          </w:p>
        </w:tc>
        <w:tc>
          <w:tcPr>
            <w:tcW w:w="3020" w:type="dxa"/>
          </w:tcPr>
          <w:p w:rsidR="009F6EB7" w:rsidRDefault="009F6EB7" w:rsidP="009F6EB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Above average</w:t>
            </w:r>
          </w:p>
        </w:tc>
        <w:tc>
          <w:tcPr>
            <w:tcW w:w="3020" w:type="dxa"/>
          </w:tcPr>
          <w:p w:rsidR="009F6EB7" w:rsidRDefault="009F6EB7" w:rsidP="009F6EB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Above average</w:t>
            </w:r>
          </w:p>
        </w:tc>
      </w:tr>
    </w:tbl>
    <w:p w:rsidR="00B47708" w:rsidRDefault="00B47708" w:rsidP="00D13165">
      <w:pPr>
        <w:pStyle w:val="Sansinterligne"/>
        <w:rPr>
          <w:lang w:val="en-US"/>
        </w:rPr>
      </w:pPr>
    </w:p>
    <w:p w:rsidR="001A6C7E" w:rsidRDefault="008A5795" w:rsidP="00D13165">
      <w:pPr>
        <w:pStyle w:val="Sansinterligne"/>
        <w:rPr>
          <w:rFonts w:ascii="Lucida Grande" w:hAnsi="Lucida Grande" w:cs="Lucida Grande"/>
          <w:b/>
          <w:bCs/>
          <w:color w:val="4F81BD"/>
          <w:sz w:val="28"/>
          <w:szCs w:val="28"/>
          <w:lang w:val="en-US"/>
        </w:rPr>
      </w:pPr>
      <w:r>
        <w:rPr>
          <w:rFonts w:ascii="Lucida Grande" w:hAnsi="Lucida Grande" w:cs="Lucida Grande"/>
          <w:b/>
          <w:bCs/>
          <w:color w:val="4F81BD"/>
          <w:sz w:val="28"/>
          <w:szCs w:val="28"/>
          <w:lang w:val="en-US"/>
        </w:rPr>
        <w:t>Exercis</w:t>
      </w:r>
      <w:r w:rsidR="00E23CD9">
        <w:rPr>
          <w:rFonts w:ascii="Lucida Grande" w:hAnsi="Lucida Grande" w:cs="Lucida Grande"/>
          <w:b/>
          <w:bCs/>
          <w:color w:val="4F81BD"/>
          <w:sz w:val="28"/>
          <w:szCs w:val="28"/>
          <w:lang w:val="en-US"/>
        </w:rPr>
        <w:t>e 3 – It’s a small world after all</w:t>
      </w:r>
    </w:p>
    <w:p w:rsidR="00E23CD9" w:rsidRDefault="00E23CD9" w:rsidP="00D13165">
      <w:pPr>
        <w:pStyle w:val="Sansinterligne"/>
        <w:rPr>
          <w:rFonts w:ascii="Lucida Grande" w:hAnsi="Lucida Grande" w:cs="Lucida Grande"/>
          <w:b/>
          <w:bCs/>
          <w:color w:val="4F81BD"/>
          <w:sz w:val="28"/>
          <w:szCs w:val="28"/>
          <w:lang w:val="en-US"/>
        </w:rPr>
      </w:pPr>
    </w:p>
    <w:p w:rsidR="00E23CD9" w:rsidRDefault="008A7062" w:rsidP="00D13165">
      <w:pPr>
        <w:pStyle w:val="Sansinterligne"/>
        <w:rPr>
          <w:lang w:val="en-US"/>
        </w:rPr>
      </w:pPr>
      <w:r>
        <w:rPr>
          <w:lang w:val="en-US"/>
        </w:rPr>
        <w:t xml:space="preserve">We consider a social random graph of average degree </w:t>
      </w:r>
      <m:oMath>
        <m:r>
          <w:rPr>
            <w:rFonts w:ascii="Cambria Math" w:hAnsi="Cambria Math"/>
            <w:lang w:val="en-US"/>
          </w:rPr>
          <m:t>&lt;k&gt;</m:t>
        </m:r>
      </m:oMath>
      <w:r>
        <w:rPr>
          <w:lang w:val="en-US"/>
        </w:rPr>
        <w:t>.</w:t>
      </w:r>
    </w:p>
    <w:p w:rsidR="008A7062" w:rsidRDefault="008A7062" w:rsidP="00D13165">
      <w:pPr>
        <w:pStyle w:val="Sansinterligne"/>
        <w:rPr>
          <w:lang w:val="en-US"/>
        </w:rPr>
      </w:pPr>
    </w:p>
    <w:p w:rsidR="008A7062" w:rsidRDefault="008A7062" w:rsidP="008A7062">
      <w:pPr>
        <w:pStyle w:val="Sansinterligne"/>
        <w:numPr>
          <w:ilvl w:val="0"/>
          <w:numId w:val="7"/>
        </w:numPr>
        <w:rPr>
          <w:lang w:val="en-US"/>
        </w:rPr>
      </w:pPr>
      <w:r>
        <w:rPr>
          <w:lang w:val="en-US"/>
        </w:rPr>
        <w:t>Estimate what is the average number of people</w:t>
      </w:r>
      <w:r w:rsidR="00B64E64">
        <w:rPr>
          <w:lang w:val="en-US"/>
        </w:rPr>
        <w:t>,</w:t>
      </w:r>
      <w:r>
        <w:rPr>
          <w:lang w:val="en-US"/>
        </w:rPr>
        <w:t xml:space="preserve"> denoted </w:t>
      </w:r>
      <m:oMath>
        <m:r>
          <w:rPr>
            <w:rFonts w:ascii="Cambria Math" w:hAnsi="Cambria Math"/>
            <w:lang w:val="en-US"/>
          </w:rPr>
          <m:t>N(d=1)</m:t>
        </m:r>
      </m:oMath>
      <w:r>
        <w:rPr>
          <w:lang w:val="en-US"/>
        </w:rPr>
        <w:t>, at</w:t>
      </w:r>
      <w:r w:rsidR="00847C78">
        <w:rPr>
          <w:lang w:val="en-US"/>
        </w:rPr>
        <w:t xml:space="preserve"> an</w:t>
      </w:r>
      <w:r>
        <w:rPr>
          <w:lang w:val="en-US"/>
        </w:rPr>
        <w:t xml:space="preserve"> </w:t>
      </w:r>
      <w:r w:rsidRPr="00847C78">
        <w:rPr>
          <w:b/>
          <w:u w:val="single"/>
          <w:lang w:val="en-US"/>
        </w:rPr>
        <w:t>exact</w:t>
      </w:r>
      <w:r>
        <w:rPr>
          <w:lang w:val="en-US"/>
        </w:rPr>
        <w:t xml:space="preserve"> distance 1 of a given node </w:t>
      </w:r>
      <m:oMath>
        <m:r>
          <w:rPr>
            <w:rFonts w:ascii="Cambria Math" w:hAnsi="Cambria Math"/>
            <w:lang w:val="en-US"/>
          </w:rPr>
          <m:t>n</m:t>
        </m:r>
      </m:oMath>
      <w:r>
        <w:rPr>
          <w:lang w:val="en-US"/>
        </w:rPr>
        <w:t xml:space="preserve"> of the graph.</w:t>
      </w:r>
    </w:p>
    <w:p w:rsidR="00B64E64" w:rsidRDefault="00B64E64" w:rsidP="00B64E64">
      <w:pPr>
        <w:pStyle w:val="Sansinterligne"/>
        <w:rPr>
          <w:lang w:val="en-US"/>
        </w:rPr>
      </w:pPr>
    </w:p>
    <w:p w:rsidR="00B64E64" w:rsidRDefault="00B64E64" w:rsidP="00B64E64">
      <w:pPr>
        <w:pStyle w:val="Sansinterligne"/>
        <w:ind w:firstLine="708"/>
        <w:rPr>
          <w:lang w:val="en-US"/>
        </w:rPr>
      </w:pPr>
      <m:oMath>
        <m:r>
          <w:rPr>
            <w:rFonts w:ascii="Cambria Math" w:hAnsi="Cambria Math"/>
            <w:lang w:val="en-US"/>
          </w:rPr>
          <m:t>N(d=1)</m:t>
        </m:r>
      </m:oMath>
      <w:r>
        <w:rPr>
          <w:lang w:val="en-US"/>
        </w:rPr>
        <w:t>=</w:t>
      </w:r>
    </w:p>
    <w:p w:rsidR="008A7062" w:rsidRDefault="008A7062" w:rsidP="005D4835">
      <w:pPr>
        <w:pStyle w:val="Sansinterligne"/>
        <w:rPr>
          <w:lang w:val="en-US"/>
        </w:rPr>
      </w:pPr>
    </w:p>
    <w:p w:rsidR="008A7062" w:rsidRDefault="008A7062" w:rsidP="008A7062">
      <w:pPr>
        <w:pStyle w:val="Sansinterligne"/>
        <w:numPr>
          <w:ilvl w:val="0"/>
          <w:numId w:val="7"/>
        </w:numPr>
        <w:rPr>
          <w:lang w:val="en-US"/>
        </w:rPr>
      </w:pPr>
      <w:r>
        <w:rPr>
          <w:lang w:val="en-US"/>
        </w:rPr>
        <w:t>Now, e</w:t>
      </w:r>
      <w:r w:rsidRPr="008A7062">
        <w:rPr>
          <w:lang w:val="en-US"/>
        </w:rPr>
        <w:t xml:space="preserve">stimate the </w:t>
      </w:r>
      <w:r>
        <w:rPr>
          <w:lang w:val="en-US"/>
        </w:rPr>
        <w:t xml:space="preserve">number of people at </w:t>
      </w:r>
      <w:r w:rsidR="00847C78">
        <w:rPr>
          <w:lang w:val="en-US"/>
        </w:rPr>
        <w:t xml:space="preserve">an </w:t>
      </w:r>
      <w:r w:rsidRPr="00847C78">
        <w:rPr>
          <w:b/>
          <w:u w:val="single"/>
          <w:lang w:val="en-US"/>
        </w:rPr>
        <w:t>exact</w:t>
      </w:r>
      <w:r>
        <w:rPr>
          <w:lang w:val="en-US"/>
        </w:rPr>
        <w:t xml:space="preserve"> distance </w:t>
      </w:r>
      <m:oMath>
        <m:r>
          <w:rPr>
            <w:rFonts w:ascii="Cambria Math" w:hAnsi="Cambria Math"/>
            <w:lang w:val="en-US"/>
          </w:rPr>
          <m:t>dϵ</m:t>
        </m:r>
        <m:d>
          <m:dPr>
            <m:begChr m:val="⟦"/>
            <m:endChr m:val="⟧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2,3…,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max</m:t>
                </m:r>
              </m:sub>
            </m:sSub>
          </m:e>
        </m:d>
      </m:oMath>
      <w:r>
        <w:rPr>
          <w:lang w:val="en-US"/>
        </w:rPr>
        <w:t xml:space="preserve"> of a given node </w:t>
      </w:r>
      <m:oMath>
        <m:r>
          <w:rPr>
            <w:rFonts w:ascii="Cambria Math" w:hAnsi="Cambria Math"/>
            <w:lang w:val="en-US"/>
          </w:rPr>
          <m:t>n</m:t>
        </m:r>
      </m:oMath>
      <w:r>
        <w:rPr>
          <w:lang w:val="en-US"/>
        </w:rPr>
        <w:t xml:space="preserve"> of the graph.</w:t>
      </w:r>
    </w:p>
    <w:p w:rsidR="008A7062" w:rsidRDefault="008A7062" w:rsidP="008A7062">
      <w:pPr>
        <w:pStyle w:val="Sansinterligne"/>
        <w:rPr>
          <w:lang w:val="en-US"/>
        </w:rPr>
      </w:pPr>
    </w:p>
    <w:p w:rsidR="008A7062" w:rsidRDefault="008A7062" w:rsidP="008A7062">
      <w:pPr>
        <w:pStyle w:val="Sansinterligne"/>
        <w:ind w:firstLine="708"/>
        <w:rPr>
          <w:lang w:val="en-US"/>
        </w:rPr>
      </w:pPr>
      <m:oMath>
        <m:r>
          <w:rPr>
            <w:rFonts w:ascii="Cambria Math" w:hAnsi="Cambria Math"/>
            <w:lang w:val="en-US"/>
          </w:rPr>
          <m:t>N(d=2)</m:t>
        </m:r>
      </m:oMath>
      <w:r>
        <w:rPr>
          <w:lang w:val="en-US"/>
        </w:rPr>
        <w:t>=</w:t>
      </w:r>
    </w:p>
    <w:p w:rsidR="008A7062" w:rsidRDefault="008A7062" w:rsidP="008A7062">
      <w:pPr>
        <w:pStyle w:val="Sansinterligne"/>
        <w:ind w:firstLine="708"/>
        <w:rPr>
          <w:lang w:val="en-US"/>
        </w:rPr>
      </w:pPr>
      <m:oMath>
        <m:r>
          <w:rPr>
            <w:rFonts w:ascii="Cambria Math" w:hAnsi="Cambria Math"/>
            <w:lang w:val="en-US"/>
          </w:rPr>
          <m:t>N(d=3)</m:t>
        </m:r>
      </m:oMath>
      <w:r>
        <w:rPr>
          <w:lang w:val="en-US"/>
        </w:rPr>
        <w:t>=</w:t>
      </w:r>
    </w:p>
    <w:p w:rsidR="008A7062" w:rsidRDefault="008A7062" w:rsidP="008A7062">
      <w:pPr>
        <w:pStyle w:val="Sansinterligne"/>
        <w:ind w:firstLine="708"/>
        <w:rPr>
          <w:lang w:val="en-US"/>
        </w:rPr>
      </w:pPr>
      <m:oMath>
        <m:r>
          <w:rPr>
            <w:rFonts w:ascii="Cambria Math" w:hAnsi="Cambria Math"/>
            <w:lang w:val="en-US"/>
          </w:rPr>
          <m:t>N(d=4)</m:t>
        </m:r>
      </m:oMath>
      <w:r>
        <w:rPr>
          <w:lang w:val="en-US"/>
        </w:rPr>
        <w:t>=</w:t>
      </w:r>
    </w:p>
    <w:p w:rsidR="008A7062" w:rsidRDefault="008A7062" w:rsidP="008A7062">
      <w:pPr>
        <w:pStyle w:val="Sansinterligne"/>
        <w:ind w:left="708"/>
        <w:rPr>
          <w:lang w:val="en-US"/>
        </w:rPr>
      </w:pPr>
      <w:r>
        <w:rPr>
          <w:lang w:val="en-US"/>
        </w:rPr>
        <w:t xml:space="preserve">         …</w:t>
      </w:r>
    </w:p>
    <w:p w:rsidR="008A7062" w:rsidRDefault="008A7062" w:rsidP="005D4835">
      <w:pPr>
        <w:pStyle w:val="Sansinterligne"/>
        <w:ind w:firstLine="708"/>
        <w:rPr>
          <w:lang w:val="en-US"/>
        </w:rPr>
      </w:pPr>
      <m:oMath>
        <m:r>
          <w:rPr>
            <w:rFonts w:ascii="Cambria Math" w:hAnsi="Cambria Math"/>
            <w:lang w:val="en-US"/>
          </w:rPr>
          <m:t>N(d=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  <w:lang w:val="en-US"/>
          </w:rPr>
          <m:t>)</m:t>
        </m:r>
      </m:oMath>
      <w:r>
        <w:rPr>
          <w:lang w:val="en-US"/>
        </w:rPr>
        <w:t>=</w:t>
      </w:r>
    </w:p>
    <w:p w:rsidR="00C80EAB" w:rsidRDefault="00C80EAB" w:rsidP="00C80EAB">
      <w:pPr>
        <w:pStyle w:val="Sansinterligne"/>
        <w:rPr>
          <w:lang w:val="en-US"/>
        </w:rPr>
      </w:pPr>
    </w:p>
    <w:p w:rsidR="005B361C" w:rsidRPr="00B47708" w:rsidRDefault="00960DB3" w:rsidP="00FB3D77">
      <w:pPr>
        <w:pStyle w:val="Sansinterlign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Using your results of (2), estimate </w:t>
      </w:r>
      <w:r w:rsidR="00380A84">
        <w:rPr>
          <w:lang w:val="en-US"/>
        </w:rPr>
        <w:t>the number of people at a</w:t>
      </w:r>
      <w:r w:rsidR="00847C78">
        <w:rPr>
          <w:lang w:val="en-US"/>
        </w:rPr>
        <w:t>n</w:t>
      </w:r>
      <w:r w:rsidR="00380A84">
        <w:rPr>
          <w:lang w:val="en-US"/>
        </w:rPr>
        <w:t xml:space="preserve"> </w:t>
      </w:r>
      <w:r w:rsidR="00847C78">
        <w:rPr>
          <w:lang w:val="en-US"/>
        </w:rPr>
        <w:t xml:space="preserve">exact </w:t>
      </w:r>
      <w:r>
        <w:rPr>
          <w:lang w:val="en-US"/>
        </w:rPr>
        <w:t xml:space="preserve">distance </w:t>
      </w:r>
      <m:oMath>
        <m:r>
          <w:rPr>
            <w:rFonts w:ascii="Cambria Math" w:hAnsi="Cambria Math"/>
            <w:lang w:val="en-US"/>
          </w:rPr>
          <m:t>dϵ</m:t>
        </m:r>
        <m:d>
          <m:dPr>
            <m:begChr m:val="⟦"/>
            <m:endChr m:val="⟧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2,3,4,5,6,7</m:t>
            </m:r>
          </m:e>
        </m:d>
      </m:oMath>
      <w:r>
        <w:rPr>
          <w:lang w:val="en-US"/>
        </w:rPr>
        <w:t xml:space="preserve"> of a given individual belonging to the society (supposing that society is a random graph). </w:t>
      </w:r>
      <w:r w:rsidR="002D1CE8">
        <w:rPr>
          <w:lang w:val="en-US"/>
        </w:rPr>
        <w:t xml:space="preserve">Note that according to the sociologist Dunbar, the average number of acquaintance of a given people equals </w:t>
      </w:r>
      <m:oMath>
        <m:r>
          <m:rPr>
            <m:sty m:val="p"/>
          </m:rPr>
          <w:rPr>
            <w:rFonts w:ascii="Cambria Math" w:hAnsi="Cambria Math"/>
            <w:lang w:val="en-US"/>
          </w:rPr>
          <m:t>&lt;k&gt;=150</m:t>
        </m:r>
      </m:oMath>
      <w:r w:rsidR="002D1CE8">
        <w:rPr>
          <w:lang w:val="en-US"/>
        </w:rPr>
        <w:t>. This number is known as the Dunbar Number.</w:t>
      </w:r>
    </w:p>
    <w:p w:rsidR="00E71CE5" w:rsidRDefault="00E71CE5" w:rsidP="00E71CE5">
      <w:pPr>
        <w:pStyle w:val="Sansinterligne"/>
        <w:ind w:firstLine="708"/>
        <w:rPr>
          <w:lang w:val="en-US"/>
        </w:rPr>
      </w:pPr>
      <m:oMath>
        <m:r>
          <w:rPr>
            <w:rFonts w:ascii="Cambria Math" w:hAnsi="Cambria Math"/>
            <w:lang w:val="en-US"/>
          </w:rPr>
          <m:t>N(d≤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  <w:lang w:val="en-US"/>
          </w:rPr>
          <m:t>)</m:t>
        </m:r>
      </m:oMath>
      <w:r>
        <w:rPr>
          <w:lang w:val="en-US"/>
        </w:rPr>
        <w:t>=</w:t>
      </w:r>
    </w:p>
    <w:p w:rsidR="00B47708" w:rsidRDefault="00B47708" w:rsidP="00E71CE5">
      <w:pPr>
        <w:pStyle w:val="Sansinterligne"/>
        <w:ind w:firstLine="708"/>
        <w:rPr>
          <w:lang w:val="en-US"/>
        </w:rPr>
      </w:pPr>
    </w:p>
    <w:p w:rsidR="00C80EAB" w:rsidRDefault="00DD5F26" w:rsidP="00382F24">
      <w:pPr>
        <w:pStyle w:val="Sansinterlign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From what </w:t>
      </w:r>
      <w:r w:rsidR="00D52C92">
        <w:rPr>
          <w:lang w:val="en-US"/>
        </w:rPr>
        <w:t>threshold</w:t>
      </w:r>
      <w:r>
        <w:rPr>
          <w:lang w:val="en-US"/>
        </w:rPr>
        <w:t xml:space="preserve"> of </w:t>
      </w:r>
      <m:oMath>
        <m:r>
          <w:rPr>
            <w:rFonts w:ascii="Cambria Math" w:hAnsi="Cambria Math"/>
            <w:lang w:val="en-US"/>
          </w:rPr>
          <m:t>d</m:t>
        </m:r>
      </m:oMath>
      <w:r>
        <w:rPr>
          <w:lang w:val="en-US"/>
        </w:rPr>
        <w:t xml:space="preserve"> do </w:t>
      </w:r>
      <w:r w:rsidR="00E71443">
        <w:rPr>
          <w:lang w:val="en-US"/>
        </w:rPr>
        <w:t xml:space="preserve">the number of nodes </w:t>
      </w:r>
      <w:r>
        <w:rPr>
          <w:lang w:val="en-US"/>
        </w:rPr>
        <w:t xml:space="preserve">surpass the number of people on earth. </w:t>
      </w:r>
      <w:r w:rsidR="00022E99">
        <w:rPr>
          <w:lang w:val="en-US"/>
        </w:rPr>
        <w:t xml:space="preserve">What do you think of this </w:t>
      </w:r>
      <w:r w:rsidR="00E71443">
        <w:rPr>
          <w:lang w:val="en-US"/>
        </w:rPr>
        <w:t>result?</w:t>
      </w:r>
    </w:p>
    <w:p w:rsidR="005B361C" w:rsidRDefault="005B361C" w:rsidP="00E71443">
      <w:pPr>
        <w:pStyle w:val="Sansinterligne"/>
        <w:rPr>
          <w:lang w:val="en-US"/>
        </w:rPr>
      </w:pPr>
    </w:p>
    <w:p w:rsidR="00615FE1" w:rsidRDefault="00130B5F" w:rsidP="00615FE1">
      <w:pPr>
        <w:pStyle w:val="Sansinterlign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What is the number of people estimated at a distance </w:t>
      </w:r>
      <w:r w:rsidRPr="00DB1F6F">
        <w:rPr>
          <w:b/>
          <w:u w:val="single"/>
          <w:lang w:val="en-US"/>
        </w:rPr>
        <w:t>up to</w:t>
      </w:r>
      <w:r w:rsidR="00615FE1">
        <w:rPr>
          <w:b/>
          <w:u w:val="single"/>
          <w:lang w:val="en-US"/>
        </w:rPr>
        <w:t xml:space="preserve"> or equal to</w:t>
      </w: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dϵ</m:t>
        </m:r>
        <m:d>
          <m:dPr>
            <m:begChr m:val="⟦"/>
            <m:endChr m:val="⟧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2,3…,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max</m:t>
                </m:r>
              </m:sub>
            </m:sSub>
          </m:e>
        </m:d>
      </m:oMath>
      <w:r w:rsidR="00DB1F6F">
        <w:rPr>
          <w:lang w:val="en-US"/>
        </w:rPr>
        <w:t xml:space="preserve"> of a given node</w:t>
      </w:r>
      <w:r>
        <w:rPr>
          <w:lang w:val="en-US"/>
        </w:rPr>
        <w:t>.</w:t>
      </w:r>
      <w:r w:rsidR="00DB1F6F">
        <w:rPr>
          <w:lang w:val="en-US"/>
        </w:rPr>
        <w:t xml:space="preserve"> We denote this value </w:t>
      </w:r>
      <m:oMath>
        <m:r>
          <w:rPr>
            <w:rFonts w:ascii="Cambria Math" w:hAnsi="Cambria Math"/>
            <w:lang w:val="en-US"/>
          </w:rPr>
          <m:t>N(d&lt;i)</m:t>
        </m:r>
      </m:oMath>
      <w:r w:rsidR="00DB1F6F">
        <w:rPr>
          <w:lang w:val="en-US"/>
        </w:rPr>
        <w:t>.</w:t>
      </w:r>
      <w:r w:rsidR="002566AF">
        <w:rPr>
          <w:lang w:val="en-US"/>
        </w:rPr>
        <w:t xml:space="preserve"> Express this value as a function of </w:t>
      </w:r>
      <m:oMath>
        <m:r>
          <w:rPr>
            <w:rFonts w:ascii="Cambria Math" w:hAnsi="Cambria Math"/>
            <w:lang w:val="en-US"/>
          </w:rPr>
          <m:t>&lt;k&gt;</m:t>
        </m:r>
      </m:oMath>
      <w:r w:rsidR="00FC011D">
        <w:rPr>
          <w:lang w:val="en-US"/>
        </w:rPr>
        <w:t>.</w:t>
      </w:r>
    </w:p>
    <w:p w:rsidR="00615FE1" w:rsidRDefault="00615FE1" w:rsidP="00615FE1">
      <w:pPr>
        <w:pStyle w:val="Sansinterligne"/>
        <w:ind w:left="360"/>
        <w:rPr>
          <w:lang w:val="en-US"/>
        </w:rPr>
      </w:pPr>
    </w:p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15FE1" w:rsidTr="00615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15FE1" w:rsidRDefault="00615FE1" w:rsidP="00615FE1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 xml:space="preserve">Up to </w:t>
            </w:r>
          </w:p>
        </w:tc>
        <w:tc>
          <w:tcPr>
            <w:tcW w:w="4530" w:type="dxa"/>
          </w:tcPr>
          <w:p w:rsidR="00615FE1" w:rsidRDefault="00615FE1" w:rsidP="00615FE1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Formula</w:t>
            </w:r>
          </w:p>
        </w:tc>
      </w:tr>
      <w:tr w:rsidR="00615FE1" w:rsidTr="0061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15FE1" w:rsidRDefault="00615FE1" w:rsidP="00615FE1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30" w:type="dxa"/>
          </w:tcPr>
          <w:p w:rsidR="00615FE1" w:rsidRPr="009A4791" w:rsidRDefault="00615FE1" w:rsidP="00F321C4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N(d≤1)≈</m:t>
                </m:r>
              </m:oMath>
            </m:oMathPara>
          </w:p>
        </w:tc>
      </w:tr>
      <w:tr w:rsidR="00615FE1" w:rsidTr="00615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15FE1" w:rsidRDefault="00615FE1" w:rsidP="00615FE1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30" w:type="dxa"/>
          </w:tcPr>
          <w:p w:rsidR="00615FE1" w:rsidRPr="009A4791" w:rsidRDefault="00615FE1" w:rsidP="00F321C4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N(d≤2)≈</m:t>
                </m:r>
              </m:oMath>
            </m:oMathPara>
          </w:p>
        </w:tc>
      </w:tr>
      <w:tr w:rsidR="00615FE1" w:rsidTr="0061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15FE1" w:rsidRDefault="00615FE1" w:rsidP="00615FE1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30" w:type="dxa"/>
          </w:tcPr>
          <w:p w:rsidR="00615FE1" w:rsidRPr="009A4791" w:rsidRDefault="00615FE1" w:rsidP="00F321C4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N(d≤3)≈</m:t>
                </m:r>
              </m:oMath>
            </m:oMathPara>
          </w:p>
        </w:tc>
      </w:tr>
      <w:tr w:rsidR="00615FE1" w:rsidTr="00615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15FE1" w:rsidRDefault="00615FE1" w:rsidP="00615FE1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0" w:type="dxa"/>
          </w:tcPr>
          <w:p w:rsidR="00615FE1" w:rsidRPr="009A4791" w:rsidRDefault="00615FE1" w:rsidP="00F321C4">
            <w:pPr>
              <w:pStyle w:val="Sansinterlig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N(d≤4)≈</m:t>
                </m:r>
              </m:oMath>
            </m:oMathPara>
          </w:p>
        </w:tc>
      </w:tr>
      <w:tr w:rsidR="00615FE1" w:rsidTr="00615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615FE1" w:rsidRDefault="00615FE1" w:rsidP="00615FE1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530" w:type="dxa"/>
          </w:tcPr>
          <w:p w:rsidR="00615FE1" w:rsidRPr="009A4791" w:rsidRDefault="00615FE1" w:rsidP="00F321C4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≈                            (eq.1)</m:t>
                </m:r>
              </m:oMath>
            </m:oMathPara>
          </w:p>
        </w:tc>
      </w:tr>
    </w:tbl>
    <w:p w:rsidR="00615FE1" w:rsidRDefault="00615FE1" w:rsidP="000266A4">
      <w:pPr>
        <w:pStyle w:val="Sansinterligne"/>
        <w:rPr>
          <w:lang w:val="en-US"/>
        </w:rPr>
      </w:pPr>
    </w:p>
    <w:p w:rsidR="00615FE1" w:rsidRDefault="00615FE1" w:rsidP="00615FE1">
      <w:pPr>
        <w:pStyle w:val="Sansinterlign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Simplify the expression </w:t>
      </w:r>
      <w:r w:rsidR="00681D14">
        <w:rPr>
          <w:lang w:val="en-US"/>
        </w:rPr>
        <w:t xml:space="preserve">(eq.1) </w:t>
      </w:r>
      <w:r>
        <w:rPr>
          <w:lang w:val="en-US"/>
        </w:rPr>
        <w:t xml:space="preserve">of </w:t>
      </w:r>
      <m:oMath>
        <m:r>
          <w:rPr>
            <w:rFonts w:ascii="Cambria Math" w:hAnsi="Cambria Math"/>
            <w:lang w:val="en-US"/>
          </w:rPr>
          <m:t>N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d</m:t>
            </m:r>
          </m:e>
        </m:d>
      </m:oMath>
      <w:r w:rsidR="00681D14">
        <w:rPr>
          <w:lang w:val="en-US"/>
        </w:rPr>
        <w:t xml:space="preserve"> provided in previous section</w:t>
      </w:r>
      <w:r>
        <w:rPr>
          <w:lang w:val="en-US"/>
        </w:rPr>
        <w:t>.</w:t>
      </w:r>
      <w:r w:rsidR="004D26AB">
        <w:rPr>
          <w:lang w:val="en-US"/>
        </w:rPr>
        <w:t xml:space="preserve"> Multiply </w:t>
      </w:r>
      <w:r w:rsidR="00681D14">
        <w:rPr>
          <w:lang w:val="en-US"/>
        </w:rPr>
        <w:t xml:space="preserve">it with &lt;k&gt; (eq.2) and </w:t>
      </w:r>
      <w:proofErr w:type="spellStart"/>
      <w:r w:rsidR="00681D14">
        <w:rPr>
          <w:lang w:val="en-US"/>
        </w:rPr>
        <w:t>substract</w:t>
      </w:r>
      <w:proofErr w:type="spellEnd"/>
      <w:r w:rsidR="00681D14">
        <w:rPr>
          <w:lang w:val="en-US"/>
        </w:rPr>
        <w:t xml:space="preserve"> (eq.2) with (eq.1)</w:t>
      </w:r>
    </w:p>
    <w:p w:rsidR="003852A9" w:rsidRDefault="003852A9" w:rsidP="00775DDB">
      <w:pPr>
        <w:pStyle w:val="Sansinterligne"/>
        <w:rPr>
          <w:lang w:val="en-US"/>
        </w:rPr>
      </w:pPr>
    </w:p>
    <w:p w:rsidR="00DF6476" w:rsidRDefault="007E4FDA" w:rsidP="00004334">
      <w:pPr>
        <w:pStyle w:val="Sansinterlign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Given that N(d) cannot exceed the number of nodes of the graph, there exist a value </w:t>
      </w:r>
      <m:oMath>
        <m:r>
          <w:rPr>
            <w:rFonts w:ascii="Cambria Math" w:hAnsi="Cambria Math"/>
            <w:lang w:val="en-US"/>
          </w:rPr>
          <m:t>d</m:t>
        </m:r>
      </m:oMath>
      <w:r>
        <w:rPr>
          <w:lang w:val="en-US"/>
        </w:rPr>
        <w:t xml:space="preserve"> such that </w:t>
      </w:r>
      <m:oMath>
        <m:r>
          <w:rPr>
            <w:rFonts w:ascii="Cambria Math" w:hAnsi="Cambria Math"/>
            <w:lang w:val="en-US"/>
          </w:rPr>
          <m:t>N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d</m:t>
            </m:r>
          </m:e>
        </m:d>
        <m:r>
          <w:rPr>
            <w:rFonts w:ascii="Cambria Math" w:hAnsi="Cambria Math"/>
            <w:lang w:val="en-US"/>
          </w:rPr>
          <m:t>≈N</m:t>
        </m:r>
      </m:oMath>
      <w:r w:rsidR="00EE38D0">
        <w:rPr>
          <w:lang w:val="en-US"/>
        </w:rPr>
        <w:t>.</w:t>
      </w:r>
      <w:r w:rsidR="003852A9">
        <w:rPr>
          <w:lang w:val="en-US"/>
        </w:rPr>
        <w:t xml:space="preserve"> </w:t>
      </w:r>
      <w:r w:rsidR="009F5CF4">
        <w:rPr>
          <w:lang w:val="en-US"/>
        </w:rPr>
        <w:t xml:space="preserve">Assuming that </w:t>
      </w:r>
      <m:oMath>
        <m:r>
          <w:rPr>
            <w:rFonts w:ascii="Cambria Math" w:hAnsi="Cambria Math"/>
            <w:lang w:val="en-US"/>
          </w:rPr>
          <m:t>&lt;k&gt;≫1</m:t>
        </m:r>
      </m:oMath>
      <w:r w:rsidR="009F5CF4">
        <w:rPr>
          <w:lang w:val="en-US"/>
        </w:rPr>
        <w:t xml:space="preserve">, </w:t>
      </w:r>
      <w:r w:rsidR="00804455">
        <w:rPr>
          <w:lang w:val="en-US"/>
        </w:rPr>
        <w:t>express</w:t>
      </w:r>
      <w:r w:rsidR="009F5CF4">
        <w:rPr>
          <w:lang w:val="en-US"/>
        </w:rPr>
        <w:t xml:space="preserve"> </w:t>
      </w:r>
      <w:r w:rsidR="00804455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="00681D14">
        <w:rPr>
          <w:lang w:val="en-US"/>
        </w:rPr>
        <w:t xml:space="preserve"> </w:t>
      </w:r>
      <w:r w:rsidR="00804455">
        <w:rPr>
          <w:lang w:val="en-US"/>
        </w:rPr>
        <w:t xml:space="preserve">as a function of </w:t>
      </w:r>
      <m:oMath>
        <m:r>
          <w:rPr>
            <w:rFonts w:ascii="Cambria Math" w:hAnsi="Cambria Math"/>
            <w:lang w:val="en-US"/>
          </w:rPr>
          <m:t>N</m:t>
        </m:r>
      </m:oMath>
      <w:r w:rsidR="009F5CF4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&lt;k&gt;</m:t>
        </m:r>
      </m:oMath>
      <w:r w:rsidR="009F5CF4">
        <w:rPr>
          <w:lang w:val="en-US"/>
        </w:rPr>
        <w:t>.</w:t>
      </w:r>
    </w:p>
    <w:p w:rsidR="00B47708" w:rsidRDefault="00B47708" w:rsidP="00B47708">
      <w:pPr>
        <w:pStyle w:val="Sansinterligne"/>
        <w:jc w:val="both"/>
        <w:rPr>
          <w:lang w:val="en-US"/>
        </w:rPr>
      </w:pPr>
    </w:p>
    <w:p w:rsidR="00627156" w:rsidRPr="00F057F4" w:rsidRDefault="001F7003" w:rsidP="003C2E7E">
      <w:pPr>
        <w:pStyle w:val="Sansinterligne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02590C">
        <w:rPr>
          <w:lang w:val="en-US"/>
        </w:rPr>
        <w:t xml:space="preserve">last </w:t>
      </w:r>
      <w:r>
        <w:rPr>
          <w:lang w:val="en-US"/>
        </w:rPr>
        <w:t xml:space="preserve">equation </w:t>
      </w:r>
      <w:r w:rsidR="0002590C">
        <w:rPr>
          <w:lang w:val="en-US"/>
        </w:rPr>
        <w:t xml:space="preserve">indicates the scaling of the graph diameter with the size of the system. In real-graphs, it is indeed more often corresponding to the average distance </w:t>
      </w:r>
      <m:oMath>
        <m:r>
          <w:rPr>
            <w:rFonts w:ascii="Cambria Math" w:hAnsi="Cambria Math"/>
            <w:lang w:val="en-US"/>
          </w:rPr>
          <m:t>d</m:t>
        </m:r>
      </m:oMath>
      <w:r w:rsidR="0002590C">
        <w:rPr>
          <w:lang w:val="en-US"/>
        </w:rPr>
        <w:t>. This is due to the existence of a very few large shortest paths such as the diameter.</w:t>
      </w:r>
      <w:r w:rsidR="00C7224D">
        <w:rPr>
          <w:lang w:val="en-US"/>
        </w:rPr>
        <w:t xml:space="preserve"> Finally, the sm</w:t>
      </w:r>
      <w:r w:rsidR="00F76016">
        <w:rPr>
          <w:lang w:val="en-US"/>
        </w:rPr>
        <w:t>all-</w:t>
      </w:r>
      <w:r w:rsidR="00C7224D">
        <w:rPr>
          <w:lang w:val="en-US"/>
        </w:rPr>
        <w:t xml:space="preserve">world property </w:t>
      </w:r>
      <w:r w:rsidR="00F76016">
        <w:rPr>
          <w:lang w:val="en-US"/>
        </w:rPr>
        <w:t xml:space="preserve">in networks </w:t>
      </w:r>
      <w:r w:rsidR="00C7224D">
        <w:rPr>
          <w:lang w:val="en-US"/>
        </w:rPr>
        <w:t>is characterized by equation 1.</w:t>
      </w:r>
    </w:p>
    <w:p w:rsidR="00627156" w:rsidRDefault="00627156" w:rsidP="003C2E7E">
      <w:pPr>
        <w:pStyle w:val="Sansinterligne"/>
        <w:jc w:val="both"/>
        <w:rPr>
          <w:lang w:val="en-US"/>
        </w:rPr>
      </w:pPr>
    </w:p>
    <w:p w:rsidR="00C7224D" w:rsidRPr="003852A9" w:rsidRDefault="008C64E0" w:rsidP="003C2E7E">
      <w:pPr>
        <w:pStyle w:val="Sansinterligne"/>
        <w:ind w:left="360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 xml:space="preserve"> </m:t>
              </m:r>
            </m:sub>
          </m:sSub>
          <m:r>
            <w:rPr>
              <w:rFonts w:ascii="Cambria Math" w:hAnsi="Cambria Math"/>
              <w:lang w:val="en-US"/>
            </w:rPr>
            <m:t>≈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ln⁡</m:t>
                  </m:r>
                  <m:r>
                    <w:rPr>
                      <w:rFonts w:ascii="Cambria Math" w:hAnsi="Cambria Math"/>
                      <w:lang w:val="en-US"/>
                    </w:rPr>
                    <m:t>(N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ln⁡</m:t>
              </m:r>
              <m:r>
                <w:rPr>
                  <w:rFonts w:ascii="Cambria Math" w:hAnsi="Cambria Math"/>
                  <w:lang w:val="en-US"/>
                </w:rPr>
                <m:t>(&lt;k&gt;)</m:t>
              </m:r>
            </m:den>
          </m:f>
        </m:oMath>
      </m:oMathPara>
    </w:p>
    <w:p w:rsidR="008A7062" w:rsidRDefault="008A7062" w:rsidP="003C2E7E">
      <w:pPr>
        <w:pStyle w:val="Sansinterligne"/>
        <w:jc w:val="both"/>
        <w:rPr>
          <w:lang w:val="en-US"/>
        </w:rPr>
      </w:pPr>
    </w:p>
    <w:p w:rsidR="00B47708" w:rsidRDefault="00B47708" w:rsidP="003C2E7E">
      <w:pPr>
        <w:pStyle w:val="Sansinterligne"/>
        <w:jc w:val="both"/>
        <w:rPr>
          <w:lang w:val="en-US"/>
        </w:rPr>
      </w:pPr>
    </w:p>
    <w:p w:rsidR="00462198" w:rsidRDefault="003C2E7E" w:rsidP="00391E29">
      <w:pPr>
        <w:pStyle w:val="Sansinterligne"/>
        <w:ind w:left="700"/>
        <w:jc w:val="both"/>
        <w:rPr>
          <w:lang w:val="en-US"/>
        </w:rPr>
      </w:pPr>
      <w:r>
        <w:rPr>
          <w:lang w:val="en-US"/>
        </w:rPr>
        <w:t xml:space="preserve">Given that the average </w:t>
      </w:r>
      <w:r w:rsidR="00391E29">
        <w:rPr>
          <w:lang w:val="en-US"/>
        </w:rPr>
        <w:t xml:space="preserve">distance between Facebook users equals 3.5, that </w:t>
      </w:r>
      <w:r>
        <w:rPr>
          <w:lang w:val="en-US"/>
        </w:rPr>
        <w:t xml:space="preserve">number of Facebook contacts are </w:t>
      </w:r>
      <w:r w:rsidR="00391E29">
        <w:rPr>
          <w:lang w:val="en-US"/>
        </w:rPr>
        <w:t xml:space="preserve">in average </w:t>
      </w:r>
      <w:r>
        <w:rPr>
          <w:lang w:val="en-US"/>
        </w:rPr>
        <w:t xml:space="preserve">160 and that the platform is composed of 2.2 Billion users. Using equation 1, test if Facebook </w:t>
      </w:r>
      <w:r w:rsidR="00391E29">
        <w:rPr>
          <w:lang w:val="en-US"/>
        </w:rPr>
        <w:t>matches with the</w:t>
      </w:r>
      <w:r w:rsidR="00FD2EF9">
        <w:rPr>
          <w:lang w:val="en-US"/>
        </w:rPr>
        <w:t xml:space="preserve"> small-</w:t>
      </w:r>
      <w:r>
        <w:rPr>
          <w:lang w:val="en-US"/>
        </w:rPr>
        <w:t>world</w:t>
      </w:r>
      <w:r w:rsidR="00391E29">
        <w:rPr>
          <w:lang w:val="en-US"/>
        </w:rPr>
        <w:t xml:space="preserve"> criterion</w:t>
      </w:r>
      <w:r>
        <w:rPr>
          <w:lang w:val="en-US"/>
        </w:rPr>
        <w:t>.</w:t>
      </w:r>
    </w:p>
    <w:p w:rsidR="006F5D92" w:rsidRDefault="006F5D92" w:rsidP="00391E29">
      <w:pPr>
        <w:pStyle w:val="Sansinterligne"/>
        <w:ind w:left="700"/>
        <w:jc w:val="both"/>
        <w:rPr>
          <w:lang w:val="en-US"/>
        </w:rPr>
      </w:pPr>
    </w:p>
    <w:p w:rsidR="006F5D92" w:rsidRDefault="006F5D92" w:rsidP="00391E29">
      <w:pPr>
        <w:pStyle w:val="Sansinterligne"/>
        <w:ind w:left="700"/>
        <w:jc w:val="both"/>
        <w:rPr>
          <w:lang w:val="en-US"/>
        </w:rPr>
      </w:pPr>
      <w:r>
        <w:rPr>
          <w:lang w:val="en-US"/>
        </w:rPr>
        <w:t xml:space="preserve">In the </w:t>
      </w:r>
      <w:r w:rsidR="000D76A2">
        <w:rPr>
          <w:lang w:val="en-US"/>
        </w:rPr>
        <w:t xml:space="preserve">next </w:t>
      </w:r>
      <w:r>
        <w:rPr>
          <w:lang w:val="en-US"/>
        </w:rPr>
        <w:t>laboratory class, we will test the small-world nature of real large complex systems.</w:t>
      </w:r>
    </w:p>
    <w:p w:rsidR="00B5756C" w:rsidRPr="003B4C6C" w:rsidRDefault="00B5756C" w:rsidP="00700E95">
      <w:pPr>
        <w:pStyle w:val="Sansinterligne"/>
        <w:rPr>
          <w:lang w:val="en-US"/>
        </w:rPr>
      </w:pPr>
    </w:p>
    <w:sectPr w:rsidR="00B5756C" w:rsidRPr="003B4C6C" w:rsidSect="00634007">
      <w:headerReference w:type="default" r:id="rId10"/>
      <w:footerReference w:type="default" r:id="rId11"/>
      <w:pgSz w:w="11906" w:h="16838"/>
      <w:pgMar w:top="873" w:right="1418" w:bottom="1418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4E0" w:rsidRDefault="008C64E0">
      <w:pPr>
        <w:spacing w:after="0" w:line="240" w:lineRule="auto"/>
      </w:pPr>
      <w:r>
        <w:separator/>
      </w:r>
    </w:p>
  </w:endnote>
  <w:endnote w:type="continuationSeparator" w:id="0">
    <w:p w:rsidR="008C64E0" w:rsidRDefault="008C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3C4" w:rsidRDefault="007433C4" w:rsidP="00634007">
    <w:pPr>
      <w:pStyle w:val="Pieddepage"/>
      <w:pBdr>
        <w:top w:val="single" w:sz="4" w:space="1" w:color="auto"/>
      </w:pBdr>
      <w:ind w:left="-851"/>
    </w:pPr>
    <w:r>
      <w:t xml:space="preserve">Social Network </w:t>
    </w:r>
    <w:proofErr w:type="spellStart"/>
    <w:r>
      <w:t>Analysis</w:t>
    </w:r>
    <w:proofErr w:type="spellEnd"/>
    <w:r>
      <w:t xml:space="preserve"> : Perez Charles </w:t>
    </w:r>
    <w:r>
      <w:tab/>
    </w:r>
    <w:r>
      <w:tab/>
      <w:t xml:space="preserve">page </w:t>
    </w:r>
    <w:r>
      <w:rPr>
        <w:rStyle w:val="Numrodepage"/>
      </w:rPr>
      <w:fldChar w:fldCharType="begin"/>
    </w:r>
    <w:r w:rsidRPr="00506AAA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4E0" w:rsidRDefault="008C64E0">
      <w:pPr>
        <w:spacing w:after="0" w:line="240" w:lineRule="auto"/>
      </w:pPr>
      <w:r>
        <w:separator/>
      </w:r>
    </w:p>
  </w:footnote>
  <w:footnote w:type="continuationSeparator" w:id="0">
    <w:p w:rsidR="008C64E0" w:rsidRDefault="008C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3C4" w:rsidRDefault="00506AAA" w:rsidP="00506AAA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2694"/>
        <w:tab w:val="right" w:pos="8789"/>
      </w:tabs>
      <w:ind w:left="-851"/>
    </w:pPr>
    <w:proofErr w:type="spellStart"/>
    <w:r>
      <w:t>Laboratory</w:t>
    </w:r>
    <w:proofErr w:type="spellEnd"/>
    <w:r>
      <w:t xml:space="preserve"> class 1</w:t>
    </w:r>
    <w:r w:rsidR="007433C4">
      <w:t xml:space="preserve"> </w:t>
    </w:r>
    <w:r w:rsidR="007433C4" w:rsidRPr="00A23ECA">
      <w:t xml:space="preserve">: </w:t>
    </w:r>
    <w:proofErr w:type="spellStart"/>
    <w:r w:rsidR="00F321C4">
      <w:t>Understanding</w:t>
    </w:r>
    <w:proofErr w:type="spellEnd"/>
    <w:r w:rsidR="00F321C4">
      <w:t xml:space="preserve"> social graphs</w:t>
    </w:r>
  </w:p>
  <w:p w:rsidR="007433C4" w:rsidRDefault="007433C4" w:rsidP="00634007">
    <w:pPr>
      <w:pStyle w:val="En-tte"/>
      <w:tabs>
        <w:tab w:val="clear" w:pos="4536"/>
        <w:tab w:val="clear" w:pos="9072"/>
        <w:tab w:val="center" w:pos="2694"/>
        <w:tab w:val="right" w:pos="8789"/>
      </w:tabs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9E0"/>
    <w:multiLevelType w:val="multilevel"/>
    <w:tmpl w:val="E1EEE20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88"/>
        </w:tabs>
        <w:ind w:left="1288" w:hanging="720"/>
      </w:pPr>
      <w:rPr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D2331"/>
    <w:multiLevelType w:val="hybridMultilevel"/>
    <w:tmpl w:val="C0D6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C2BE2"/>
    <w:multiLevelType w:val="hybridMultilevel"/>
    <w:tmpl w:val="A76660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1FF2"/>
    <w:multiLevelType w:val="hybridMultilevel"/>
    <w:tmpl w:val="6B424D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6758"/>
    <w:multiLevelType w:val="hybridMultilevel"/>
    <w:tmpl w:val="D5968C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04ED4"/>
    <w:multiLevelType w:val="hybridMultilevel"/>
    <w:tmpl w:val="176E3F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427E3"/>
    <w:multiLevelType w:val="hybridMultilevel"/>
    <w:tmpl w:val="143A43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51"/>
    <w:rsid w:val="00004334"/>
    <w:rsid w:val="00022E99"/>
    <w:rsid w:val="0002590C"/>
    <w:rsid w:val="000266A4"/>
    <w:rsid w:val="00060271"/>
    <w:rsid w:val="000923D9"/>
    <w:rsid w:val="000C623A"/>
    <w:rsid w:val="000D76A2"/>
    <w:rsid w:val="000F5356"/>
    <w:rsid w:val="001046D4"/>
    <w:rsid w:val="00130B5F"/>
    <w:rsid w:val="001477BE"/>
    <w:rsid w:val="0016206D"/>
    <w:rsid w:val="001A6C7E"/>
    <w:rsid w:val="001B5586"/>
    <w:rsid w:val="001C5397"/>
    <w:rsid w:val="001E2264"/>
    <w:rsid w:val="001F7003"/>
    <w:rsid w:val="00214EDE"/>
    <w:rsid w:val="00223B8D"/>
    <w:rsid w:val="002566AF"/>
    <w:rsid w:val="00285FAC"/>
    <w:rsid w:val="002A5730"/>
    <w:rsid w:val="002D1CE8"/>
    <w:rsid w:val="002D574C"/>
    <w:rsid w:val="002E626C"/>
    <w:rsid w:val="002F2C8F"/>
    <w:rsid w:val="003062AC"/>
    <w:rsid w:val="0032713E"/>
    <w:rsid w:val="00375482"/>
    <w:rsid w:val="00380A84"/>
    <w:rsid w:val="00382D95"/>
    <w:rsid w:val="00382F24"/>
    <w:rsid w:val="003852A9"/>
    <w:rsid w:val="00391E29"/>
    <w:rsid w:val="00394327"/>
    <w:rsid w:val="0039447C"/>
    <w:rsid w:val="00396A36"/>
    <w:rsid w:val="003A666F"/>
    <w:rsid w:val="003B4C6C"/>
    <w:rsid w:val="003C2943"/>
    <w:rsid w:val="003C2E7E"/>
    <w:rsid w:val="003E6AEA"/>
    <w:rsid w:val="003F40D4"/>
    <w:rsid w:val="00402750"/>
    <w:rsid w:val="004158CB"/>
    <w:rsid w:val="00425D54"/>
    <w:rsid w:val="00426616"/>
    <w:rsid w:val="004547D0"/>
    <w:rsid w:val="00454A2C"/>
    <w:rsid w:val="00456B59"/>
    <w:rsid w:val="00462198"/>
    <w:rsid w:val="00483696"/>
    <w:rsid w:val="004A30CB"/>
    <w:rsid w:val="004B02C3"/>
    <w:rsid w:val="004C40CC"/>
    <w:rsid w:val="004D26AB"/>
    <w:rsid w:val="00502EC5"/>
    <w:rsid w:val="00506AAA"/>
    <w:rsid w:val="00517B5D"/>
    <w:rsid w:val="005266A3"/>
    <w:rsid w:val="00537314"/>
    <w:rsid w:val="005448E1"/>
    <w:rsid w:val="005B361C"/>
    <w:rsid w:val="005D4835"/>
    <w:rsid w:val="0061158A"/>
    <w:rsid w:val="00615FE1"/>
    <w:rsid w:val="00621001"/>
    <w:rsid w:val="00626094"/>
    <w:rsid w:val="00627156"/>
    <w:rsid w:val="00630C38"/>
    <w:rsid w:val="00634007"/>
    <w:rsid w:val="00642CF6"/>
    <w:rsid w:val="00644D35"/>
    <w:rsid w:val="006679DB"/>
    <w:rsid w:val="00681D14"/>
    <w:rsid w:val="00683C54"/>
    <w:rsid w:val="00697E7D"/>
    <w:rsid w:val="006A71AE"/>
    <w:rsid w:val="006B5964"/>
    <w:rsid w:val="006D1BC9"/>
    <w:rsid w:val="006F5D92"/>
    <w:rsid w:val="00700E95"/>
    <w:rsid w:val="007433C4"/>
    <w:rsid w:val="00762D15"/>
    <w:rsid w:val="00775DDB"/>
    <w:rsid w:val="007A76F9"/>
    <w:rsid w:val="007B7651"/>
    <w:rsid w:val="007D29EC"/>
    <w:rsid w:val="007E4FDA"/>
    <w:rsid w:val="00804455"/>
    <w:rsid w:val="00811830"/>
    <w:rsid w:val="00847C78"/>
    <w:rsid w:val="008633CC"/>
    <w:rsid w:val="008A5795"/>
    <w:rsid w:val="008A7062"/>
    <w:rsid w:val="008C2209"/>
    <w:rsid w:val="008C5F7D"/>
    <w:rsid w:val="008C64E0"/>
    <w:rsid w:val="008E20FC"/>
    <w:rsid w:val="008F2249"/>
    <w:rsid w:val="00910827"/>
    <w:rsid w:val="00915230"/>
    <w:rsid w:val="00960DB3"/>
    <w:rsid w:val="00967E23"/>
    <w:rsid w:val="00992850"/>
    <w:rsid w:val="009975D6"/>
    <w:rsid w:val="009A1636"/>
    <w:rsid w:val="009A4791"/>
    <w:rsid w:val="009A55F2"/>
    <w:rsid w:val="009D3D41"/>
    <w:rsid w:val="009F073A"/>
    <w:rsid w:val="009F5CF4"/>
    <w:rsid w:val="009F6EB7"/>
    <w:rsid w:val="009F70BB"/>
    <w:rsid w:val="00A25D10"/>
    <w:rsid w:val="00A33CD2"/>
    <w:rsid w:val="00A37752"/>
    <w:rsid w:val="00A91074"/>
    <w:rsid w:val="00A96BFB"/>
    <w:rsid w:val="00A979E2"/>
    <w:rsid w:val="00AA6563"/>
    <w:rsid w:val="00AB07A2"/>
    <w:rsid w:val="00B02885"/>
    <w:rsid w:val="00B24736"/>
    <w:rsid w:val="00B34F5F"/>
    <w:rsid w:val="00B42AD2"/>
    <w:rsid w:val="00B47708"/>
    <w:rsid w:val="00B502BF"/>
    <w:rsid w:val="00B53EC7"/>
    <w:rsid w:val="00B5756C"/>
    <w:rsid w:val="00B64E64"/>
    <w:rsid w:val="00B862B2"/>
    <w:rsid w:val="00BA464D"/>
    <w:rsid w:val="00BB046D"/>
    <w:rsid w:val="00C40160"/>
    <w:rsid w:val="00C44247"/>
    <w:rsid w:val="00C465D5"/>
    <w:rsid w:val="00C7224D"/>
    <w:rsid w:val="00C80EAB"/>
    <w:rsid w:val="00CA71CA"/>
    <w:rsid w:val="00CA75D5"/>
    <w:rsid w:val="00D02698"/>
    <w:rsid w:val="00D13165"/>
    <w:rsid w:val="00D46B65"/>
    <w:rsid w:val="00D50395"/>
    <w:rsid w:val="00D52C92"/>
    <w:rsid w:val="00D700F7"/>
    <w:rsid w:val="00D824E9"/>
    <w:rsid w:val="00DB1F6F"/>
    <w:rsid w:val="00DD12BA"/>
    <w:rsid w:val="00DD1B3F"/>
    <w:rsid w:val="00DD5F26"/>
    <w:rsid w:val="00DD6D6A"/>
    <w:rsid w:val="00DE6592"/>
    <w:rsid w:val="00DE7FED"/>
    <w:rsid w:val="00DF6476"/>
    <w:rsid w:val="00E02B83"/>
    <w:rsid w:val="00E07506"/>
    <w:rsid w:val="00E1275E"/>
    <w:rsid w:val="00E23CD9"/>
    <w:rsid w:val="00E34C67"/>
    <w:rsid w:val="00E53975"/>
    <w:rsid w:val="00E66F8F"/>
    <w:rsid w:val="00E71443"/>
    <w:rsid w:val="00E71CE5"/>
    <w:rsid w:val="00E87211"/>
    <w:rsid w:val="00E924A3"/>
    <w:rsid w:val="00ED6C84"/>
    <w:rsid w:val="00EE38D0"/>
    <w:rsid w:val="00F0154D"/>
    <w:rsid w:val="00F057F4"/>
    <w:rsid w:val="00F12FC0"/>
    <w:rsid w:val="00F22698"/>
    <w:rsid w:val="00F321C4"/>
    <w:rsid w:val="00F534E5"/>
    <w:rsid w:val="00F72B51"/>
    <w:rsid w:val="00F76016"/>
    <w:rsid w:val="00F762C0"/>
    <w:rsid w:val="00FB3796"/>
    <w:rsid w:val="00FB3D77"/>
    <w:rsid w:val="00FC011D"/>
    <w:rsid w:val="00FD2EF9"/>
    <w:rsid w:val="00FF1823"/>
    <w:rsid w:val="00FF3BF9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F587"/>
  <w15:chartTrackingRefBased/>
  <w15:docId w15:val="{2C6B305C-F608-EE44-9A8A-16D7B544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2B5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aliases w:val="Niveau 1"/>
    <w:basedOn w:val="Normal"/>
    <w:next w:val="Normal"/>
    <w:link w:val="Titre1Car"/>
    <w:qFormat/>
    <w:rsid w:val="00F72B51"/>
    <w:pPr>
      <w:keepNext/>
      <w:numPr>
        <w:numId w:val="1"/>
      </w:numPr>
      <w:spacing w:after="0" w:line="240" w:lineRule="auto"/>
      <w:outlineLvl w:val="0"/>
    </w:pPr>
    <w:rPr>
      <w:rFonts w:ascii="Trebuchet MS" w:eastAsia="Times New Roman" w:hAnsi="Trebuchet MS"/>
      <w:b/>
      <w:bCs/>
      <w:sz w:val="24"/>
      <w:szCs w:val="24"/>
      <w:u w:val="single"/>
      <w:lang w:eastAsia="fr-FR"/>
    </w:rPr>
  </w:style>
  <w:style w:type="paragraph" w:styleId="Titre2">
    <w:name w:val="heading 2"/>
    <w:aliases w:val="Niveau 2"/>
    <w:basedOn w:val="Normal"/>
    <w:next w:val="Normal"/>
    <w:link w:val="Titre2Car"/>
    <w:qFormat/>
    <w:rsid w:val="00F72B51"/>
    <w:pPr>
      <w:keepNext/>
      <w:numPr>
        <w:ilvl w:val="1"/>
        <w:numId w:val="1"/>
      </w:numPr>
      <w:spacing w:after="0" w:line="240" w:lineRule="auto"/>
      <w:outlineLvl w:val="1"/>
    </w:pPr>
    <w:rPr>
      <w:rFonts w:ascii="Trebuchet MS" w:eastAsia="Times New Roman" w:hAnsi="Trebuchet MS"/>
      <w:b/>
      <w:bCs/>
      <w:sz w:val="24"/>
      <w:szCs w:val="24"/>
      <w:u w:val="single"/>
      <w:lang w:eastAsia="fr-FR"/>
    </w:rPr>
  </w:style>
  <w:style w:type="paragraph" w:styleId="Titre3">
    <w:name w:val="heading 3"/>
    <w:aliases w:val="Niveau 3"/>
    <w:basedOn w:val="Normal"/>
    <w:next w:val="Normal"/>
    <w:link w:val="Titre3Car"/>
    <w:qFormat/>
    <w:rsid w:val="00F72B51"/>
    <w:pPr>
      <w:keepNext/>
      <w:numPr>
        <w:ilvl w:val="2"/>
        <w:numId w:val="1"/>
      </w:numPr>
      <w:spacing w:after="0" w:line="240" w:lineRule="auto"/>
      <w:outlineLvl w:val="2"/>
    </w:pPr>
    <w:rPr>
      <w:rFonts w:ascii="Trebuchet MS" w:eastAsia="Times New Roman" w:hAnsi="Trebuchet MS"/>
      <w:b/>
      <w:bCs/>
      <w:sz w:val="24"/>
      <w:szCs w:val="24"/>
      <w:lang w:eastAsia="fr-FR"/>
    </w:rPr>
  </w:style>
  <w:style w:type="paragraph" w:styleId="Titre4">
    <w:name w:val="heading 4"/>
    <w:aliases w:val="Niveau 4"/>
    <w:basedOn w:val="Normal"/>
    <w:next w:val="Normal"/>
    <w:link w:val="Titre4Car"/>
    <w:qFormat/>
    <w:rsid w:val="00F72B51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Garamond" w:eastAsia="Times New Roman" w:hAnsi="Garamond"/>
      <w:b/>
      <w:bCs/>
      <w:color w:val="808080"/>
      <w:sz w:val="24"/>
      <w:szCs w:val="28"/>
      <w:lang w:eastAsia="fr-FR"/>
    </w:rPr>
  </w:style>
  <w:style w:type="paragraph" w:styleId="Titre5">
    <w:name w:val="heading 5"/>
    <w:aliases w:val="Niveau 5"/>
    <w:basedOn w:val="Normal"/>
    <w:next w:val="Normal"/>
    <w:link w:val="Titre5Car"/>
    <w:qFormat/>
    <w:rsid w:val="00F72B5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fr-FR"/>
    </w:rPr>
  </w:style>
  <w:style w:type="paragraph" w:styleId="Titre6">
    <w:name w:val="heading 6"/>
    <w:aliases w:val="Niveau 6"/>
    <w:basedOn w:val="Normal"/>
    <w:next w:val="Normal"/>
    <w:link w:val="Titre6Car"/>
    <w:qFormat/>
    <w:rsid w:val="00F72B51"/>
    <w:pPr>
      <w:numPr>
        <w:ilvl w:val="5"/>
        <w:numId w:val="1"/>
      </w:numPr>
      <w:spacing w:before="120" w:after="120" w:line="240" w:lineRule="auto"/>
      <w:outlineLvl w:val="5"/>
    </w:pPr>
    <w:rPr>
      <w:rFonts w:ascii="Garamond" w:eastAsia="Times New Roman" w:hAnsi="Garamond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F72B51"/>
    <w:pPr>
      <w:numPr>
        <w:ilvl w:val="6"/>
        <w:numId w:val="1"/>
      </w:numPr>
      <w:spacing w:before="240" w:after="60" w:line="240" w:lineRule="auto"/>
      <w:outlineLvl w:val="6"/>
    </w:pPr>
    <w:rPr>
      <w:rFonts w:ascii="Garamond" w:eastAsia="Times New Roman" w:hAnsi="Garamond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F72B51"/>
    <w:pPr>
      <w:numPr>
        <w:ilvl w:val="7"/>
        <w:numId w:val="1"/>
      </w:numPr>
      <w:spacing w:before="240" w:after="60" w:line="240" w:lineRule="auto"/>
      <w:outlineLvl w:val="7"/>
    </w:pPr>
    <w:rPr>
      <w:rFonts w:ascii="Garamond" w:eastAsia="Times New Roman" w:hAnsi="Garamond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F72B5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iveau 1 Car"/>
    <w:basedOn w:val="Policepardfaut"/>
    <w:link w:val="Titre1"/>
    <w:rsid w:val="00F72B51"/>
    <w:rPr>
      <w:rFonts w:ascii="Trebuchet MS" w:eastAsia="Times New Roman" w:hAnsi="Trebuchet MS" w:cs="Times New Roman"/>
      <w:b/>
      <w:bCs/>
      <w:u w:val="single"/>
      <w:lang w:eastAsia="fr-FR"/>
    </w:rPr>
  </w:style>
  <w:style w:type="character" w:customStyle="1" w:styleId="Titre2Car">
    <w:name w:val="Titre 2 Car"/>
    <w:aliases w:val="Niveau 2 Car"/>
    <w:basedOn w:val="Policepardfaut"/>
    <w:link w:val="Titre2"/>
    <w:rsid w:val="00F72B51"/>
    <w:rPr>
      <w:rFonts w:ascii="Trebuchet MS" w:eastAsia="Times New Roman" w:hAnsi="Trebuchet MS" w:cs="Times New Roman"/>
      <w:b/>
      <w:bCs/>
      <w:u w:val="single"/>
      <w:lang w:eastAsia="fr-FR"/>
    </w:rPr>
  </w:style>
  <w:style w:type="character" w:customStyle="1" w:styleId="Titre3Car">
    <w:name w:val="Titre 3 Car"/>
    <w:aliases w:val="Niveau 3 Car"/>
    <w:basedOn w:val="Policepardfaut"/>
    <w:link w:val="Titre3"/>
    <w:rsid w:val="00F72B51"/>
    <w:rPr>
      <w:rFonts w:ascii="Trebuchet MS" w:eastAsia="Times New Roman" w:hAnsi="Trebuchet MS" w:cs="Times New Roman"/>
      <w:b/>
      <w:bCs/>
      <w:lang w:eastAsia="fr-FR"/>
    </w:rPr>
  </w:style>
  <w:style w:type="character" w:customStyle="1" w:styleId="Titre4Car">
    <w:name w:val="Titre 4 Car"/>
    <w:aliases w:val="Niveau 4 Car"/>
    <w:basedOn w:val="Policepardfaut"/>
    <w:link w:val="Titre4"/>
    <w:rsid w:val="00F72B51"/>
    <w:rPr>
      <w:rFonts w:ascii="Garamond" w:eastAsia="Times New Roman" w:hAnsi="Garamond" w:cs="Times New Roman"/>
      <w:b/>
      <w:bCs/>
      <w:color w:val="808080"/>
      <w:szCs w:val="28"/>
      <w:lang w:eastAsia="fr-FR"/>
    </w:rPr>
  </w:style>
  <w:style w:type="character" w:customStyle="1" w:styleId="Titre5Car">
    <w:name w:val="Titre 5 Car"/>
    <w:aliases w:val="Niveau 5 Car"/>
    <w:basedOn w:val="Policepardfaut"/>
    <w:link w:val="Titre5"/>
    <w:rsid w:val="00F72B51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aliases w:val="Niveau 6 Car"/>
    <w:basedOn w:val="Policepardfaut"/>
    <w:link w:val="Titre6"/>
    <w:rsid w:val="00F72B51"/>
    <w:rPr>
      <w:rFonts w:ascii="Garamond" w:eastAsia="Times New Roman" w:hAnsi="Garamond" w:cs="Times New Roman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F72B51"/>
    <w:rPr>
      <w:rFonts w:ascii="Garamond" w:eastAsia="Times New Roman" w:hAnsi="Garamond" w:cs="Times New Roman"/>
      <w:lang w:eastAsia="fr-FR"/>
    </w:rPr>
  </w:style>
  <w:style w:type="character" w:customStyle="1" w:styleId="Titre8Car">
    <w:name w:val="Titre 8 Car"/>
    <w:basedOn w:val="Policepardfaut"/>
    <w:link w:val="Titre8"/>
    <w:rsid w:val="00F72B51"/>
    <w:rPr>
      <w:rFonts w:ascii="Garamond" w:eastAsia="Times New Roman" w:hAnsi="Garamond" w:cs="Times New Roman"/>
      <w:i/>
      <w:iCs/>
      <w:lang w:eastAsia="fr-FR"/>
    </w:rPr>
  </w:style>
  <w:style w:type="character" w:customStyle="1" w:styleId="Titre9Car">
    <w:name w:val="Titre 9 Car"/>
    <w:basedOn w:val="Policepardfaut"/>
    <w:link w:val="Titre9"/>
    <w:rsid w:val="00F72B51"/>
    <w:rPr>
      <w:rFonts w:ascii="Arial" w:eastAsia="Times New Roman" w:hAnsi="Arial" w:cs="Arial"/>
      <w:sz w:val="22"/>
      <w:szCs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7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B51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7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B51"/>
    <w:rPr>
      <w:rFonts w:ascii="Calibri" w:eastAsia="Calibri" w:hAnsi="Calibri" w:cs="Times New Roman"/>
      <w:sz w:val="22"/>
      <w:szCs w:val="22"/>
    </w:rPr>
  </w:style>
  <w:style w:type="character" w:styleId="Lienhypertexte">
    <w:name w:val="Hyperlink"/>
    <w:uiPriority w:val="99"/>
    <w:rsid w:val="00F72B51"/>
    <w:rPr>
      <w:color w:val="0000FF"/>
      <w:u w:val="single"/>
    </w:rPr>
  </w:style>
  <w:style w:type="paragraph" w:styleId="Sansinterligne">
    <w:name w:val="No Spacing"/>
    <w:uiPriority w:val="1"/>
    <w:qFormat/>
    <w:rsid w:val="00F72B51"/>
    <w:rPr>
      <w:rFonts w:ascii="Cambria" w:eastAsia="MS Mincho" w:hAnsi="Cambria" w:cs="Times New Roman"/>
      <w:lang w:eastAsia="fr-FR"/>
    </w:rPr>
  </w:style>
  <w:style w:type="character" w:styleId="Numrodepage">
    <w:name w:val="page number"/>
    <w:uiPriority w:val="99"/>
    <w:semiHidden/>
    <w:unhideWhenUsed/>
    <w:rsid w:val="00F72B51"/>
  </w:style>
  <w:style w:type="table" w:styleId="TableauGrille1Clair">
    <w:name w:val="Grid Table 1 Light"/>
    <w:basedOn w:val="TableauNormal"/>
    <w:uiPriority w:val="46"/>
    <w:rsid w:val="00F72B51"/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F72B51"/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simple3">
    <w:name w:val="Plain Table 3"/>
    <w:basedOn w:val="TableauNormal"/>
    <w:uiPriority w:val="43"/>
    <w:rsid w:val="00F72B51"/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3">
    <w:name w:val="Grid Table 3"/>
    <w:basedOn w:val="TableauNormal"/>
    <w:uiPriority w:val="48"/>
    <w:rsid w:val="00F72B51"/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Paragraphedeliste">
    <w:name w:val="List Paragraph"/>
    <w:basedOn w:val="Normal"/>
    <w:uiPriority w:val="34"/>
    <w:qFormat/>
    <w:rsid w:val="00F72B5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5356"/>
    <w:rPr>
      <w:color w:val="808080"/>
    </w:rPr>
  </w:style>
  <w:style w:type="table" w:styleId="Grilledutableau">
    <w:name w:val="Table Grid"/>
    <w:basedOn w:val="TableauNormal"/>
    <w:uiPriority w:val="39"/>
    <w:rsid w:val="0021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214ED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214E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Mentionnonrsolue">
    <w:name w:val="Unresolved Mention"/>
    <w:basedOn w:val="Policepardfaut"/>
    <w:uiPriority w:val="99"/>
    <w:rsid w:val="00DD6D6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107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074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nap.stanford.edu/class/cs224w-readings/burt00capital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PEREZ</dc:creator>
  <cp:keywords/>
  <dc:description/>
  <cp:lastModifiedBy>Charles PEREZ</cp:lastModifiedBy>
  <cp:revision>53</cp:revision>
  <cp:lastPrinted>2018-03-11T10:43:00Z</cp:lastPrinted>
  <dcterms:created xsi:type="dcterms:W3CDTF">2018-03-04T13:51:00Z</dcterms:created>
  <dcterms:modified xsi:type="dcterms:W3CDTF">2019-07-09T08:27:00Z</dcterms:modified>
</cp:coreProperties>
</file>